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7FBE" w14:textId="77777777" w:rsidR="00ED7087" w:rsidRPr="00ED7087" w:rsidRDefault="00ED7087" w:rsidP="00ED7087">
      <w:pPr>
        <w:shd w:val="clear" w:color="auto" w:fill="FFFFFF"/>
        <w:spacing w:after="150" w:line="240" w:lineRule="auto"/>
        <w:outlineLvl w:val="2"/>
        <w:rPr>
          <w:rFonts w:ascii="Verdana" w:eastAsia="Times New Roman" w:hAnsi="Verdana" w:cs="Times New Roman"/>
          <w:color w:val="333333"/>
          <w:kern w:val="0"/>
          <w:sz w:val="36"/>
          <w:szCs w:val="36"/>
          <w:lang w:val="en-US" w:eastAsia="it-IT"/>
          <w14:ligatures w14:val="none"/>
        </w:rPr>
      </w:pPr>
      <w:r w:rsidRPr="00ED7087">
        <w:rPr>
          <w:rFonts w:ascii="Verdana" w:eastAsia="Times New Roman" w:hAnsi="Verdana" w:cs="Times New Roman"/>
          <w:color w:val="333333"/>
          <w:kern w:val="0"/>
          <w:sz w:val="36"/>
          <w:szCs w:val="36"/>
          <w:lang w:val="en-US" w:eastAsia="it-IT"/>
          <w14:ligatures w14:val="none"/>
        </w:rPr>
        <w:t>Steps and Timelines</w:t>
      </w:r>
    </w:p>
    <w:p w14:paraId="7BED62FA" w14:textId="77777777" w:rsidR="00ED7087" w:rsidRPr="00ED7087" w:rsidRDefault="00ED7087" w:rsidP="00ED7087">
      <w:pPr>
        <w:shd w:val="clear" w:color="auto" w:fill="FFFFFF"/>
        <w:spacing w:after="0" w:line="378" w:lineRule="atLeast"/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</w:pP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008080"/>
          <w:kern w:val="0"/>
          <w:sz w:val="21"/>
          <w:szCs w:val="21"/>
          <w:lang w:val="en-US" w:eastAsia="it-IT"/>
          <w14:ligatures w14:val="none"/>
        </w:rPr>
        <w:t>1. FJCU and partner institution sign a Student Exchange Agreement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For details, please go to the </w:t>
      </w:r>
      <w:hyperlink r:id="rId4" w:history="1">
        <w:r w:rsidRPr="00ED7087">
          <w:rPr>
            <w:rFonts w:ascii="Verdana" w:eastAsia="Times New Roman" w:hAnsi="Verdana" w:cs="Times New Roman"/>
            <w:color w:val="0000FF"/>
            <w:kern w:val="0"/>
            <w:sz w:val="21"/>
            <w:szCs w:val="21"/>
            <w:u w:val="single"/>
            <w:lang w:val="en-US" w:eastAsia="it-IT"/>
            <w14:ligatures w14:val="none"/>
          </w:rPr>
          <w:t>website of the Academic Exchange Center</w:t>
        </w:r>
      </w:hyperlink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t>. (Click 'English' on the upper-right corner for the English version)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008080"/>
          <w:kern w:val="0"/>
          <w:sz w:val="21"/>
          <w:szCs w:val="21"/>
          <w:lang w:val="en-US" w:eastAsia="it-IT"/>
          <w14:ligatures w14:val="none"/>
        </w:rPr>
        <w:t>2. FJCU emails the forms we require to the partner institution</w:t>
      </w:r>
      <w:r w:rsidRPr="00ED7087">
        <w:rPr>
          <w:rFonts w:ascii="Verdana" w:eastAsia="Times New Roman" w:hAnsi="Verdana" w:cs="Times New Roman"/>
          <w:color w:val="3399CC"/>
          <w:kern w:val="0"/>
          <w:sz w:val="21"/>
          <w:szCs w:val="21"/>
          <w:lang w:val="en-US" w:eastAsia="it-IT"/>
          <w14:ligatures w14:val="none"/>
        </w:rPr>
        <w:t>  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Fall exchange: forms sent in the preceding February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Spring exchange: forms sent in the preceding July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hyperlink r:id="rId5" w:history="1">
        <w:r w:rsidRPr="00ED7087">
          <w:rPr>
            <w:rFonts w:ascii="Verdana" w:eastAsia="Times New Roman" w:hAnsi="Verdana" w:cs="Times New Roman"/>
            <w:color w:val="008080"/>
            <w:kern w:val="0"/>
            <w:sz w:val="21"/>
            <w:szCs w:val="21"/>
            <w:u w:val="single"/>
            <w:lang w:val="en-US" w:eastAsia="it-IT"/>
            <w14:ligatures w14:val="none"/>
          </w:rPr>
          <w:t>3. The partner institution emails the Nomination Form along with required documents to FJCU</w:t>
        </w:r>
      </w:hyperlink>
      <w:r w:rsidRPr="00ED7087">
        <w:rPr>
          <w:rFonts w:ascii="Verdana" w:eastAsia="Times New Roman" w:hAnsi="Verdana" w:cs="Times New Roman"/>
          <w:color w:val="3399CC"/>
          <w:kern w:val="0"/>
          <w:sz w:val="21"/>
          <w:szCs w:val="21"/>
          <w:lang w:val="en-US" w:eastAsia="it-IT"/>
          <w14:ligatures w14:val="none"/>
        </w:rPr>
        <w:t> 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Fall exchange: before April 30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Spring exchange: before September 30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hyperlink r:id="rId6" w:history="1">
        <w:r w:rsidRPr="00ED7087">
          <w:rPr>
            <w:rFonts w:ascii="Verdana" w:eastAsia="Times New Roman" w:hAnsi="Verdana" w:cs="Times New Roman"/>
            <w:color w:val="008080"/>
            <w:kern w:val="0"/>
            <w:sz w:val="21"/>
            <w:szCs w:val="21"/>
            <w:u w:val="single"/>
            <w:lang w:val="en-US" w:eastAsia="it-IT"/>
            <w14:ligatures w14:val="none"/>
          </w:rPr>
          <w:t>4. FJCU reviews applications</w:t>
        </w:r>
      </w:hyperlink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Fall exchange: May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Spring exchange: October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008080"/>
          <w:kern w:val="0"/>
          <w:sz w:val="21"/>
          <w:szCs w:val="21"/>
          <w:lang w:val="en-US" w:eastAsia="it-IT"/>
          <w14:ligatures w14:val="none"/>
        </w:rPr>
        <w:t>5. FJCU emails the list of students admitted for exchange to the partner institution 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Fall exchange: June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Spring exchange: November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hyperlink r:id="rId7" w:history="1">
        <w:r w:rsidRPr="00ED7087">
          <w:rPr>
            <w:rFonts w:ascii="Verdana" w:eastAsia="Times New Roman" w:hAnsi="Verdana" w:cs="Times New Roman"/>
            <w:color w:val="008080"/>
            <w:kern w:val="0"/>
            <w:sz w:val="21"/>
            <w:szCs w:val="21"/>
            <w:u w:val="single"/>
            <w:lang w:val="en-US" w:eastAsia="it-IT"/>
            <w14:ligatures w14:val="none"/>
          </w:rPr>
          <w:t>6. Exchange student emails required documents to FJCU</w:t>
        </w:r>
      </w:hyperlink>
      <w:r w:rsidRPr="00ED7087">
        <w:rPr>
          <w:rFonts w:ascii="Verdana" w:eastAsia="Times New Roman" w:hAnsi="Verdana" w:cs="Times New Roman"/>
          <w:color w:val="3399CC"/>
          <w:kern w:val="0"/>
          <w:sz w:val="21"/>
          <w:szCs w:val="21"/>
          <w:lang w:val="en-US" w:eastAsia="it-IT"/>
          <w14:ligatures w14:val="none"/>
        </w:rPr>
        <w:t> 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008080"/>
          <w:kern w:val="0"/>
          <w:sz w:val="21"/>
          <w:szCs w:val="21"/>
          <w:lang w:val="en-US" w:eastAsia="it-IT"/>
          <w14:ligatures w14:val="none"/>
        </w:rPr>
        <w:t>7. FJCU emails the Acceptance Letter to the partner institution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008080"/>
          <w:kern w:val="0"/>
          <w:sz w:val="21"/>
          <w:szCs w:val="21"/>
          <w:lang w:val="en-US" w:eastAsia="it-IT"/>
          <w14:ligatures w14:val="none"/>
        </w:rPr>
        <w:t>8. Exchange student completes everything necessary for study in Taiwan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e.g. </w:t>
      </w:r>
      <w:hyperlink r:id="rId8" w:history="1">
        <w:r w:rsidRPr="00ED7087">
          <w:rPr>
            <w:rFonts w:ascii="Verdana" w:eastAsia="Times New Roman" w:hAnsi="Verdana" w:cs="Times New Roman"/>
            <w:color w:val="0000FF"/>
            <w:kern w:val="0"/>
            <w:sz w:val="21"/>
            <w:szCs w:val="21"/>
            <w:u w:val="single"/>
            <w:lang w:val="en-US" w:eastAsia="it-IT"/>
            <w14:ligatures w14:val="none"/>
          </w:rPr>
          <w:t>Visa, plane tickets</w:t>
        </w:r>
      </w:hyperlink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t>, </w:t>
      </w:r>
      <w:hyperlink r:id="rId9" w:history="1">
        <w:r w:rsidRPr="00ED7087">
          <w:rPr>
            <w:rFonts w:ascii="Verdana" w:eastAsia="Times New Roman" w:hAnsi="Verdana" w:cs="Times New Roman"/>
            <w:color w:val="0000FF"/>
            <w:kern w:val="0"/>
            <w:sz w:val="21"/>
            <w:szCs w:val="21"/>
            <w:u w:val="single"/>
            <w:lang w:val="en-US" w:eastAsia="it-IT"/>
            <w14:ligatures w14:val="none"/>
          </w:rPr>
          <w:t>accommodation</w:t>
        </w:r>
      </w:hyperlink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t>, etc.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008080"/>
          <w:kern w:val="0"/>
          <w:sz w:val="21"/>
          <w:szCs w:val="21"/>
          <w:lang w:val="en-US" w:eastAsia="it-IT"/>
          <w14:ligatures w14:val="none"/>
        </w:rPr>
        <w:t>9. FJCU informs exchange student of dormitory assignment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Fall exchange: late August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Spring exchange: early February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008080"/>
          <w:kern w:val="0"/>
          <w:sz w:val="21"/>
          <w:szCs w:val="21"/>
          <w:lang w:val="en-US" w:eastAsia="it-IT"/>
          <w14:ligatures w14:val="none"/>
        </w:rPr>
        <w:t>10. Exchange student arrives at FJCU, </w:t>
      </w:r>
      <w:hyperlink r:id="rId10" w:history="1">
        <w:r w:rsidRPr="00ED7087">
          <w:rPr>
            <w:rFonts w:ascii="Verdana" w:eastAsia="Times New Roman" w:hAnsi="Verdana" w:cs="Times New Roman"/>
            <w:color w:val="0000FF"/>
            <w:kern w:val="0"/>
            <w:sz w:val="21"/>
            <w:szCs w:val="21"/>
            <w:u w:val="single"/>
            <w:lang w:val="en-US" w:eastAsia="it-IT"/>
            <w14:ligatures w14:val="none"/>
          </w:rPr>
          <w:t>checks-in</w:t>
        </w:r>
      </w:hyperlink>
      <w:r w:rsidRPr="00ED7087">
        <w:rPr>
          <w:rFonts w:ascii="Verdana" w:eastAsia="Times New Roman" w:hAnsi="Verdana" w:cs="Times New Roman"/>
          <w:color w:val="008080"/>
          <w:kern w:val="0"/>
          <w:sz w:val="21"/>
          <w:szCs w:val="21"/>
          <w:lang w:val="en-US" w:eastAsia="it-IT"/>
          <w14:ligatures w14:val="none"/>
        </w:rPr>
        <w:t>, </w:t>
      </w:r>
      <w:hyperlink r:id="rId11" w:history="1">
        <w:r w:rsidRPr="00ED7087">
          <w:rPr>
            <w:rFonts w:ascii="Verdana" w:eastAsia="Times New Roman" w:hAnsi="Verdana" w:cs="Times New Roman"/>
            <w:color w:val="0000FF"/>
            <w:kern w:val="0"/>
            <w:sz w:val="21"/>
            <w:szCs w:val="21"/>
            <w:u w:val="single"/>
            <w:lang w:val="en-US" w:eastAsia="it-IT"/>
            <w14:ligatures w14:val="none"/>
          </w:rPr>
          <w:t>registers for courses, and attends classes</w:t>
        </w:r>
      </w:hyperlink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* Please refer to the course syllabus for the actual teaching and exam dates.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lastRenderedPageBreak/>
        <w:t>Fall exchange: early September - early January (Fall 2023 classes: 9/11 - 12/30; Self-study week: 1/1 - 1/13)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Spring exchange: late February - late June (Spring 2024 classes: 2/26 - 6/17; Self-study week: 6/18 - 6/29)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008080"/>
          <w:kern w:val="0"/>
          <w:sz w:val="21"/>
          <w:szCs w:val="21"/>
          <w:lang w:val="en-US" w:eastAsia="it-IT"/>
          <w14:ligatures w14:val="none"/>
        </w:rPr>
        <w:t>11. FJCU emails exchange student's academic transcripts to their home institution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Fall exchange: mid-March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Spring exchange: late August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</w:r>
      <w:r w:rsidRPr="00ED7087">
        <w:rPr>
          <w:rFonts w:ascii="Verdana" w:eastAsia="Times New Roman" w:hAnsi="Verdana" w:cs="Times New Roman"/>
          <w:color w:val="008080"/>
          <w:kern w:val="0"/>
          <w:sz w:val="21"/>
          <w:szCs w:val="21"/>
          <w:lang w:val="en-US" w:eastAsia="it-IT"/>
          <w14:ligatures w14:val="none"/>
        </w:rPr>
        <w:t>Coordinators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Agreements: </w:t>
      </w:r>
      <w:hyperlink r:id="rId12" w:history="1">
        <w:r w:rsidRPr="00ED7087">
          <w:rPr>
            <w:rFonts w:ascii="Verdana" w:eastAsia="Times New Roman" w:hAnsi="Verdana" w:cs="Times New Roman"/>
            <w:color w:val="0000FF"/>
            <w:kern w:val="0"/>
            <w:sz w:val="21"/>
            <w:szCs w:val="21"/>
            <w:u w:val="single"/>
            <w:lang w:val="en-US" w:eastAsia="it-IT"/>
            <w14:ligatures w14:val="none"/>
          </w:rPr>
          <w:t>Academic Exchange Center</w:t>
        </w:r>
      </w:hyperlink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Admissions: Christine TSAI</w:t>
      </w:r>
      <w:r w:rsidRPr="00ED7087">
        <w:rPr>
          <w:rFonts w:ascii="MS Gothic" w:eastAsia="MS Gothic" w:hAnsi="MS Gothic" w:cs="MS Gothic" w:hint="eastAsia"/>
          <w:color w:val="333333"/>
          <w:kern w:val="0"/>
          <w:sz w:val="21"/>
          <w:szCs w:val="21"/>
          <w:lang w:eastAsia="it-IT"/>
          <w14:ligatures w14:val="none"/>
        </w:rPr>
        <w:t xml:space="preserve">　</w:t>
      </w:r>
      <w:hyperlink r:id="rId13" w:history="1">
        <w:r w:rsidRPr="00ED7087">
          <w:rPr>
            <w:rFonts w:ascii="Verdana" w:eastAsia="Times New Roman" w:hAnsi="Verdana" w:cs="Times New Roman"/>
            <w:color w:val="0000FF"/>
            <w:kern w:val="0"/>
            <w:sz w:val="21"/>
            <w:szCs w:val="21"/>
            <w:u w:val="single"/>
            <w:lang w:val="en-US" w:eastAsia="it-IT"/>
            <w14:ligatures w14:val="none"/>
          </w:rPr>
          <w:t>sepin@mail.fju.edu.tw</w:t>
        </w:r>
      </w:hyperlink>
      <w:r w:rsidRPr="00ED7087">
        <w:rPr>
          <w:rFonts w:ascii="MS Gothic" w:eastAsia="MS Gothic" w:hAnsi="MS Gothic" w:cs="MS Gothic" w:hint="eastAsia"/>
          <w:color w:val="333333"/>
          <w:kern w:val="0"/>
          <w:sz w:val="21"/>
          <w:szCs w:val="21"/>
          <w:lang w:eastAsia="it-IT"/>
          <w14:ligatures w14:val="none"/>
        </w:rPr>
        <w:t xml:space="preserve">　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t>+886 2 2905 6376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br/>
        <w:t>Student Guidance: Agnes CHANG</w:t>
      </w:r>
      <w:r w:rsidRPr="00ED7087">
        <w:rPr>
          <w:rFonts w:ascii="MS Gothic" w:eastAsia="MS Gothic" w:hAnsi="MS Gothic" w:cs="MS Gothic" w:hint="eastAsia"/>
          <w:color w:val="333333"/>
          <w:kern w:val="0"/>
          <w:sz w:val="21"/>
          <w:szCs w:val="21"/>
          <w:lang w:eastAsia="it-IT"/>
          <w14:ligatures w14:val="none"/>
        </w:rPr>
        <w:t xml:space="preserve">　</w:t>
      </w:r>
      <w:hyperlink r:id="rId14" w:history="1">
        <w:r w:rsidRPr="00ED7087">
          <w:rPr>
            <w:rFonts w:ascii="Verdana" w:eastAsia="Times New Roman" w:hAnsi="Verdana" w:cs="Times New Roman"/>
            <w:color w:val="0000FF"/>
            <w:kern w:val="0"/>
            <w:sz w:val="21"/>
            <w:szCs w:val="21"/>
            <w:u w:val="single"/>
            <w:lang w:val="en-US" w:eastAsia="it-IT"/>
            <w14:ligatures w14:val="none"/>
          </w:rPr>
          <w:t>048253@mail.fju.edu.tw</w:t>
        </w:r>
      </w:hyperlink>
      <w:r w:rsidRPr="00ED7087">
        <w:rPr>
          <w:rFonts w:ascii="MS Gothic" w:eastAsia="MS Gothic" w:hAnsi="MS Gothic" w:cs="MS Gothic" w:hint="eastAsia"/>
          <w:color w:val="333333"/>
          <w:kern w:val="0"/>
          <w:sz w:val="21"/>
          <w:szCs w:val="21"/>
          <w:lang w:eastAsia="it-IT"/>
          <w14:ligatures w14:val="none"/>
        </w:rPr>
        <w:t xml:space="preserve">　</w:t>
      </w:r>
      <w:r w:rsidRPr="00ED7087">
        <w:rPr>
          <w:rFonts w:ascii="Verdana" w:eastAsia="Times New Roman" w:hAnsi="Verdana" w:cs="Times New Roman"/>
          <w:color w:val="333333"/>
          <w:kern w:val="0"/>
          <w:sz w:val="21"/>
          <w:szCs w:val="21"/>
          <w:lang w:val="en-US" w:eastAsia="it-IT"/>
          <w14:ligatures w14:val="none"/>
        </w:rPr>
        <w:t>+886 2 2905 2944</w:t>
      </w:r>
    </w:p>
    <w:p w14:paraId="7A515DFB" w14:textId="77777777" w:rsidR="00B169FA" w:rsidRPr="00ED7087" w:rsidRDefault="00B169FA">
      <w:pPr>
        <w:rPr>
          <w:lang w:val="en-US"/>
        </w:rPr>
      </w:pPr>
    </w:p>
    <w:sectPr w:rsidR="00B169FA" w:rsidRPr="00ED7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87"/>
    <w:rsid w:val="00064836"/>
    <w:rsid w:val="00B169FA"/>
    <w:rsid w:val="00E712DC"/>
    <w:rsid w:val="00E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FBC3"/>
  <w15:chartTrackingRefBased/>
  <w15:docId w15:val="{4F4EC549-896B-42C2-902C-6BB8ADE1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D7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D7087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ED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ED7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c.oie.fju.edu.tw/teachingServices.jsp?labelID=16" TargetMode="External"/><Relationship Id="rId13" Type="http://schemas.openxmlformats.org/officeDocument/2006/relationships/hyperlink" Target="mailto:sepin@mail.fj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c.oie.fju.edu.tw/teachingServices.jsp?labelID=14" TargetMode="External"/><Relationship Id="rId12" Type="http://schemas.openxmlformats.org/officeDocument/2006/relationships/hyperlink" Target="http://aec.oie.fju.edu.tw/aboutFju.jsp?labelID=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sc.oie.fju.edu.tw/teachingServices.jsp?labelID=13" TargetMode="External"/><Relationship Id="rId11" Type="http://schemas.openxmlformats.org/officeDocument/2006/relationships/hyperlink" Target="http://isc.oie.fju.edu.tw/teachingServices.jsp?labelID=11" TargetMode="External"/><Relationship Id="rId5" Type="http://schemas.openxmlformats.org/officeDocument/2006/relationships/hyperlink" Target="http://isc.oie.fju.edu.tw/teachingServices.jsp?labelID=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sc.oie.fju.edu.tw/teachingServices.jsp?labelID=20" TargetMode="External"/><Relationship Id="rId4" Type="http://schemas.openxmlformats.org/officeDocument/2006/relationships/hyperlink" Target="http://aec.oie.fju.edu.tw/generalServices.jsp?labelID=34" TargetMode="External"/><Relationship Id="rId9" Type="http://schemas.openxmlformats.org/officeDocument/2006/relationships/hyperlink" Target="http://isc.oie.fju.edu.tw/teachingServices.jsp?labelID=15" TargetMode="External"/><Relationship Id="rId14" Type="http://schemas.openxmlformats.org/officeDocument/2006/relationships/hyperlink" Target="mailto:048253@mail.fju.edu.t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1</cp:revision>
  <dcterms:created xsi:type="dcterms:W3CDTF">2024-01-30T10:39:00Z</dcterms:created>
  <dcterms:modified xsi:type="dcterms:W3CDTF">2024-01-30T10:39:00Z</dcterms:modified>
</cp:coreProperties>
</file>