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4191" w14:textId="77777777" w:rsidR="000019E9" w:rsidRDefault="000019E9" w:rsidP="000019E9">
      <w:pPr>
        <w:pStyle w:val="Titolo3"/>
        <w:shd w:val="clear" w:color="auto" w:fill="FFFFFF"/>
        <w:spacing w:before="0" w:beforeAutospacing="0" w:after="0" w:afterAutospacing="0"/>
        <w:rPr>
          <w:rFonts w:ascii="Verdana" w:eastAsia="Times New Roman" w:hAnsi="Verdana"/>
          <w:b w:val="0"/>
          <w:bCs w:val="0"/>
          <w:color w:val="242424"/>
          <w:sz w:val="33"/>
          <w:szCs w:val="33"/>
        </w:rPr>
      </w:pPr>
      <w:hyperlink r:id="rId4" w:tgtFrame="_blank" w:history="1">
        <w:r>
          <w:rPr>
            <w:rStyle w:val="Collegamentoipertestuale"/>
            <w:rFonts w:ascii="Verdana" w:eastAsia="Times New Roman" w:hAnsi="Verdana"/>
            <w:b w:val="0"/>
            <w:bCs w:val="0"/>
            <w:color w:val="DD2526"/>
            <w:sz w:val="33"/>
            <w:szCs w:val="33"/>
          </w:rPr>
          <w:t>"Portale Green Erasmus!"</w:t>
        </w:r>
      </w:hyperlink>
    </w:p>
    <w:p w14:paraId="064D2D2C" w14:textId="77777777" w:rsidR="000019E9" w:rsidRDefault="000019E9" w:rsidP="000019E9">
      <w:pPr>
        <w:pStyle w:val="contentpasted0"/>
        <w:shd w:val="clear" w:color="auto" w:fill="FFFFFF"/>
        <w:rPr>
          <w:rFonts w:ascii="Verdana" w:hAnsi="Verdana"/>
          <w:color w:val="242424"/>
          <w:sz w:val="21"/>
          <w:szCs w:val="21"/>
        </w:rPr>
      </w:pPr>
      <w:r>
        <w:rPr>
          <w:rFonts w:ascii="Verdana" w:hAnsi="Verdana"/>
          <w:color w:val="242424"/>
          <w:sz w:val="21"/>
          <w:szCs w:val="21"/>
        </w:rPr>
        <w:t>30-11-2022</w:t>
      </w:r>
    </w:p>
    <w:p w14:paraId="59CAAE20" w14:textId="77777777" w:rsidR="000019E9" w:rsidRDefault="000019E9" w:rsidP="000019E9">
      <w:pPr>
        <w:pStyle w:val="NormaleWeb"/>
        <w:shd w:val="clear" w:color="auto" w:fill="FFFFFF"/>
        <w:spacing w:after="240"/>
        <w:rPr>
          <w:rFonts w:ascii="Verdana" w:hAnsi="Verdana"/>
          <w:color w:val="242424"/>
          <w:sz w:val="21"/>
          <w:szCs w:val="21"/>
        </w:rPr>
      </w:pPr>
      <w:r>
        <w:rPr>
          <w:rStyle w:val="Enfasigrassetto"/>
          <w:rFonts w:ascii="Verdana" w:hAnsi="Verdana"/>
          <w:color w:val="242424"/>
          <w:sz w:val="21"/>
          <w:szCs w:val="21"/>
        </w:rPr>
        <w:t>Come agire in modo più sostenibile quando si studia all'estero!</w:t>
      </w:r>
      <w:r>
        <w:rPr>
          <w:rFonts w:ascii="Verdana" w:hAnsi="Verdana"/>
          <w:b/>
          <w:bCs/>
          <w:color w:val="242424"/>
          <w:sz w:val="21"/>
          <w:szCs w:val="21"/>
        </w:rPr>
        <w:br/>
      </w:r>
      <w:r>
        <w:rPr>
          <w:rFonts w:ascii="Verdana" w:hAnsi="Verdana"/>
          <w:b/>
          <w:bCs/>
          <w:color w:val="242424"/>
          <w:sz w:val="21"/>
          <w:szCs w:val="21"/>
        </w:rPr>
        <w:br/>
      </w:r>
      <w:r>
        <w:rPr>
          <w:rStyle w:val="contentpasted01"/>
          <w:rFonts w:ascii="Verdana" w:hAnsi="Verdana"/>
          <w:color w:val="242424"/>
          <w:sz w:val="21"/>
          <w:szCs w:val="21"/>
        </w:rPr>
        <w:t>Il programma </w:t>
      </w:r>
      <w:hyperlink r:id="rId5" w:tgtFrame="_blank" w:history="1">
        <w:r>
          <w:rPr>
            <w:rStyle w:val="Enfasigrassetto"/>
            <w:rFonts w:ascii="Verdana" w:hAnsi="Verdana"/>
            <w:color w:val="DD2526"/>
            <w:sz w:val="21"/>
            <w:szCs w:val="21"/>
          </w:rPr>
          <w:t>Erasmus+ 2021-2027</w:t>
        </w:r>
        <w:r>
          <w:rPr>
            <w:rStyle w:val="Collegamentoipertestuale"/>
            <w:rFonts w:ascii="Verdana" w:hAnsi="Verdana"/>
            <w:color w:val="DD2526"/>
            <w:sz w:val="21"/>
            <w:szCs w:val="21"/>
          </w:rPr>
          <w:t> </w:t>
        </w:r>
      </w:hyperlink>
      <w:r>
        <w:rPr>
          <w:rStyle w:val="contentpasted01"/>
          <w:rFonts w:ascii="Verdana" w:hAnsi="Verdana"/>
          <w:color w:val="242424"/>
          <w:sz w:val="21"/>
          <w:szCs w:val="21"/>
        </w:rPr>
        <w:t> pone un </w:t>
      </w:r>
      <w:r>
        <w:rPr>
          <w:rStyle w:val="Enfasigrassetto"/>
          <w:rFonts w:ascii="Verdana" w:hAnsi="Verdana"/>
          <w:color w:val="242424"/>
          <w:sz w:val="21"/>
          <w:szCs w:val="21"/>
        </w:rPr>
        <w:t>forte accento sulla transizione verde nell'istruzione e nella formazione</w:t>
      </w:r>
      <w:r>
        <w:rPr>
          <w:rStyle w:val="contentpasted01"/>
          <w:rFonts w:ascii="Verdana" w:hAnsi="Verdana"/>
          <w:color w:val="242424"/>
          <w:sz w:val="21"/>
          <w:szCs w:val="21"/>
        </w:rPr>
        <w:t> . È uno strumento chiave per costruire conoscenze, competenze e atteggiamenti nuovi sui cambiamenti climatici e lo sviluppo sostenibile, sia all'interno dell'Unione europea che al di fuori.</w:t>
      </w:r>
      <w:r>
        <w:rPr>
          <w:rFonts w:ascii="Verdana" w:hAnsi="Verdana"/>
          <w:color w:val="242424"/>
          <w:sz w:val="21"/>
          <w:szCs w:val="21"/>
        </w:rPr>
        <w:br/>
      </w:r>
      <w:r>
        <w:rPr>
          <w:rFonts w:ascii="Verdana" w:hAnsi="Verdana"/>
          <w:color w:val="242424"/>
          <w:sz w:val="21"/>
          <w:szCs w:val="21"/>
        </w:rPr>
        <w:br/>
      </w:r>
      <w:r>
        <w:rPr>
          <w:rStyle w:val="contentpasted01"/>
          <w:rFonts w:ascii="Verdana" w:hAnsi="Verdana"/>
          <w:color w:val="242424"/>
          <w:sz w:val="21"/>
          <w:szCs w:val="21"/>
        </w:rPr>
        <w:t>L'ambiente e la lotta al cambiamento climatico sono priorità del programma, che mira ad </w:t>
      </w:r>
      <w:r>
        <w:rPr>
          <w:rStyle w:val="Enfasigrassetto"/>
          <w:rFonts w:ascii="Verdana" w:hAnsi="Verdana"/>
          <w:color w:val="242424"/>
          <w:sz w:val="21"/>
          <w:szCs w:val="21"/>
        </w:rPr>
        <w:t>offrire</w:t>
      </w:r>
      <w:r>
        <w:rPr>
          <w:rStyle w:val="contentpasted01"/>
          <w:rFonts w:ascii="Verdana" w:hAnsi="Verdana"/>
          <w:color w:val="242424"/>
          <w:sz w:val="21"/>
          <w:szCs w:val="21"/>
        </w:rPr>
        <w:t>  </w:t>
      </w:r>
      <w:r>
        <w:rPr>
          <w:rStyle w:val="Enfasigrassetto"/>
          <w:rFonts w:ascii="Verdana" w:hAnsi="Verdana"/>
          <w:color w:val="242424"/>
          <w:sz w:val="21"/>
          <w:szCs w:val="21"/>
        </w:rPr>
        <w:t>maggiori opportunità di mobilità in settori verdi</w:t>
      </w:r>
      <w:r>
        <w:rPr>
          <w:rStyle w:val="contentpasted01"/>
          <w:rFonts w:ascii="Verdana" w:hAnsi="Verdana"/>
          <w:color w:val="242424"/>
          <w:sz w:val="21"/>
          <w:szCs w:val="21"/>
        </w:rPr>
        <w:t>  e orientati al futuro e </w:t>
      </w:r>
      <w:r>
        <w:rPr>
          <w:rStyle w:val="Enfasigrassetto"/>
          <w:rFonts w:ascii="Verdana" w:hAnsi="Verdana"/>
          <w:color w:val="242424"/>
          <w:sz w:val="21"/>
          <w:szCs w:val="21"/>
        </w:rPr>
        <w:t>promuovere mezzi di trasporto sostenibili</w:t>
      </w:r>
      <w:r>
        <w:rPr>
          <w:rStyle w:val="contentpasted01"/>
          <w:rFonts w:ascii="Verdana" w:hAnsi="Verdana"/>
          <w:color w:val="242424"/>
          <w:sz w:val="21"/>
          <w:szCs w:val="21"/>
        </w:rPr>
        <w:t>  e un comportamento più responsabile nei confronti dell'ambiente.</w:t>
      </w:r>
      <w:r>
        <w:rPr>
          <w:rFonts w:ascii="Verdana" w:hAnsi="Verdana"/>
          <w:color w:val="242424"/>
          <w:sz w:val="21"/>
          <w:szCs w:val="21"/>
        </w:rPr>
        <w:br/>
      </w:r>
      <w:r>
        <w:rPr>
          <w:rFonts w:ascii="Verdana" w:hAnsi="Verdana"/>
          <w:color w:val="242424"/>
          <w:sz w:val="21"/>
          <w:szCs w:val="21"/>
        </w:rPr>
        <w:br/>
      </w:r>
      <w:r>
        <w:rPr>
          <w:rStyle w:val="contentpasted01"/>
          <w:rFonts w:ascii="Verdana" w:hAnsi="Verdana"/>
          <w:color w:val="242424"/>
          <w:sz w:val="21"/>
          <w:szCs w:val="21"/>
        </w:rPr>
        <w:t>In una recente </w:t>
      </w:r>
      <w:hyperlink r:id="rId6" w:tgtFrame="_blank" w:history="1">
        <w:r>
          <w:rPr>
            <w:rStyle w:val="Enfasigrassetto"/>
            <w:rFonts w:ascii="Verdana" w:hAnsi="Verdana"/>
            <w:color w:val="DD2526"/>
            <w:sz w:val="21"/>
            <w:szCs w:val="21"/>
          </w:rPr>
          <w:t>indagine sul programma Green Erasmus</w:t>
        </w:r>
        <w:r>
          <w:rPr>
            <w:rStyle w:val="Collegamentoipertestuale"/>
            <w:rFonts w:ascii="Verdana" w:hAnsi="Verdana"/>
            <w:color w:val="DD2526"/>
            <w:sz w:val="21"/>
            <w:szCs w:val="21"/>
          </w:rPr>
          <w:t> </w:t>
        </w:r>
      </w:hyperlink>
      <w:r>
        <w:rPr>
          <w:rStyle w:val="contentpasted01"/>
          <w:rFonts w:ascii="Verdana" w:hAnsi="Verdana"/>
          <w:color w:val="242424"/>
          <w:sz w:val="21"/>
          <w:szCs w:val="21"/>
        </w:rPr>
        <w:t>, l'85% degli studenti ha mostrato un forte </w:t>
      </w:r>
      <w:r>
        <w:rPr>
          <w:rStyle w:val="Enfasigrassetto"/>
          <w:rFonts w:ascii="Verdana" w:hAnsi="Verdana"/>
          <w:color w:val="242424"/>
          <w:sz w:val="21"/>
          <w:szCs w:val="21"/>
        </w:rPr>
        <w:t>desiderio di approfondire il tema della sostenibilità</w:t>
      </w:r>
      <w:r>
        <w:rPr>
          <w:rStyle w:val="contentpasted01"/>
          <w:rFonts w:ascii="Verdana" w:hAnsi="Verdana"/>
          <w:color w:val="242424"/>
          <w:sz w:val="21"/>
          <w:szCs w:val="21"/>
        </w:rPr>
        <w:t> . L'indagine ha anche mostrato che esiste un divario tra l'atteggiamento e il comportamento degli studenti Erasmus quando si tratta di agire in modo sostenibile. Gli intervistati hanno chiesto alle parti interessate più iniziative e azioni proposte per aiutarli a passare a un comportamento più sostenibile.</w:t>
      </w:r>
    </w:p>
    <w:p w14:paraId="4F86E3DB" w14:textId="77777777" w:rsidR="000019E9" w:rsidRDefault="000019E9" w:rsidP="000019E9">
      <w:pPr>
        <w:pStyle w:val="NormaleWeb"/>
        <w:shd w:val="clear" w:color="auto" w:fill="FFFFFF"/>
        <w:rPr>
          <w:rFonts w:ascii="Verdana" w:hAnsi="Verdana"/>
          <w:color w:val="242424"/>
          <w:sz w:val="21"/>
          <w:szCs w:val="21"/>
        </w:rPr>
      </w:pPr>
      <w:r>
        <w:rPr>
          <w:rStyle w:val="contentpasted01"/>
          <w:rFonts w:ascii="Verdana" w:hAnsi="Verdana"/>
          <w:color w:val="242424"/>
          <w:sz w:val="21"/>
          <w:szCs w:val="21"/>
        </w:rPr>
        <w:t>Per questo motivo, </w:t>
      </w:r>
      <w:r>
        <w:rPr>
          <w:rStyle w:val="Enfasigrassetto"/>
          <w:rFonts w:ascii="Verdana" w:hAnsi="Verdana"/>
          <w:color w:val="242424"/>
          <w:sz w:val="21"/>
          <w:szCs w:val="21"/>
        </w:rPr>
        <w:t>il </w:t>
      </w:r>
      <w:hyperlink r:id="rId7" w:tgtFrame="_blank" w:history="1">
        <w:r>
          <w:rPr>
            <w:rStyle w:val="Collegamentoipertestuale"/>
            <w:rFonts w:ascii="Verdana" w:hAnsi="Verdana"/>
            <w:b/>
            <w:bCs/>
            <w:color w:val="DD2526"/>
            <w:sz w:val="21"/>
            <w:szCs w:val="21"/>
          </w:rPr>
          <w:t>portale Green Erasmus</w:t>
        </w:r>
      </w:hyperlink>
      <w:r>
        <w:rPr>
          <w:rStyle w:val="Enfasigrassetto"/>
          <w:rFonts w:ascii="Verdana" w:hAnsi="Verdana"/>
          <w:color w:val="242424"/>
          <w:sz w:val="21"/>
          <w:szCs w:val="21"/>
        </w:rPr>
        <w:t> elenca alcune azioni concrete che gli studenti possono intraprendere per compensare la loro impronta di carbonio</w:t>
      </w:r>
      <w:r>
        <w:rPr>
          <w:rStyle w:val="contentpasted01"/>
          <w:rFonts w:ascii="Verdana" w:hAnsi="Verdana"/>
          <w:color w:val="242424"/>
          <w:sz w:val="21"/>
          <w:szCs w:val="21"/>
        </w:rPr>
        <w:t> .</w:t>
      </w:r>
    </w:p>
    <w:p w14:paraId="2E10CE31" w14:textId="04E0276C" w:rsidR="00AE693C" w:rsidRDefault="000019E9" w:rsidP="000019E9">
      <w:r>
        <w:rPr>
          <w:rStyle w:val="contentpasted01"/>
          <w:rFonts w:ascii="Verdana" w:hAnsi="Verdana"/>
          <w:color w:val="242424"/>
          <w:sz w:val="21"/>
          <w:szCs w:val="21"/>
        </w:rPr>
        <w:t>Per esempio, sapevate che un paio di jeans nuovi consuma 3.781 litri di acqua dalla produzione alla vendita? Considerate invece l'acquisto di abbigliamento vintage. Sapevate che il 20% del cibo prodotto nell'UE viene sprecato? Cercate di comprare solo il cibo di cui avete bisogno e, se avete un'eccedenza, congelatela, regalatela o condividetela tramite un'app.</w:t>
      </w:r>
      <w:r>
        <w:rPr>
          <w:rFonts w:ascii="Verdana" w:hAnsi="Verdana"/>
          <w:color w:val="242424"/>
          <w:sz w:val="21"/>
          <w:szCs w:val="21"/>
        </w:rPr>
        <w:br/>
      </w:r>
      <w:r>
        <w:rPr>
          <w:rFonts w:ascii="Verdana" w:hAnsi="Verdana"/>
          <w:color w:val="242424"/>
          <w:sz w:val="21"/>
          <w:szCs w:val="21"/>
        </w:rPr>
        <w:br/>
      </w:r>
      <w:r>
        <w:rPr>
          <w:rStyle w:val="contentpasted01"/>
          <w:rFonts w:ascii="Verdana" w:hAnsi="Verdana"/>
          <w:color w:val="242424"/>
          <w:sz w:val="21"/>
          <w:szCs w:val="21"/>
        </w:rPr>
        <w:t>Questi sono solo due dei tanti ottimi consigli presenti sul portale Green Erasmus su temi quali:</w:t>
      </w:r>
      <w:r>
        <w:rPr>
          <w:rFonts w:ascii="Verdana" w:hAnsi="Verdana"/>
          <w:color w:val="242424"/>
          <w:sz w:val="21"/>
          <w:szCs w:val="21"/>
        </w:rPr>
        <w:br/>
      </w:r>
      <w:r>
        <w:rPr>
          <w:rStyle w:val="contentpasted01"/>
          <w:rFonts w:ascii="Verdana" w:hAnsi="Verdana"/>
          <w:color w:val="242424"/>
          <w:sz w:val="21"/>
          <w:szCs w:val="21"/>
        </w:rPr>
        <w:t>-trasporto sostenibile</w:t>
      </w:r>
      <w:r>
        <w:rPr>
          <w:rFonts w:ascii="Verdana" w:hAnsi="Verdana"/>
          <w:color w:val="242424"/>
          <w:sz w:val="21"/>
          <w:szCs w:val="21"/>
        </w:rPr>
        <w:br/>
      </w:r>
      <w:r>
        <w:rPr>
          <w:rStyle w:val="contentpasted01"/>
          <w:rFonts w:ascii="Verdana" w:hAnsi="Verdana"/>
          <w:color w:val="242424"/>
          <w:sz w:val="21"/>
          <w:szCs w:val="21"/>
        </w:rPr>
        <w:t>-alloggio</w:t>
      </w:r>
      <w:r>
        <w:rPr>
          <w:rFonts w:ascii="Verdana" w:hAnsi="Verdana"/>
          <w:color w:val="242424"/>
          <w:sz w:val="21"/>
          <w:szCs w:val="21"/>
        </w:rPr>
        <w:br/>
      </w:r>
      <w:r>
        <w:rPr>
          <w:rStyle w:val="contentpasted01"/>
          <w:rFonts w:ascii="Verdana" w:hAnsi="Verdana"/>
          <w:color w:val="242424"/>
          <w:sz w:val="21"/>
          <w:szCs w:val="21"/>
        </w:rPr>
        <w:t>-alimentazione</w:t>
      </w:r>
      <w:r>
        <w:rPr>
          <w:rFonts w:ascii="Verdana" w:hAnsi="Verdana"/>
          <w:color w:val="242424"/>
          <w:sz w:val="21"/>
          <w:szCs w:val="21"/>
        </w:rPr>
        <w:br/>
      </w:r>
      <w:r>
        <w:rPr>
          <w:rStyle w:val="contentpasted01"/>
          <w:rFonts w:ascii="Verdana" w:hAnsi="Verdana"/>
          <w:color w:val="242424"/>
          <w:sz w:val="21"/>
          <w:szCs w:val="21"/>
        </w:rPr>
        <w:t>-energia</w:t>
      </w:r>
      <w:r>
        <w:rPr>
          <w:rFonts w:ascii="Verdana" w:hAnsi="Verdana"/>
          <w:color w:val="242424"/>
          <w:sz w:val="21"/>
          <w:szCs w:val="21"/>
        </w:rPr>
        <w:br/>
      </w:r>
      <w:r>
        <w:rPr>
          <w:rStyle w:val="contentpasted01"/>
          <w:rFonts w:ascii="Verdana" w:hAnsi="Verdana"/>
          <w:color w:val="242424"/>
          <w:sz w:val="21"/>
          <w:szCs w:val="21"/>
        </w:rPr>
        <w:t>-stile di vita universitario</w:t>
      </w:r>
      <w:r>
        <w:rPr>
          <w:rFonts w:ascii="Verdana" w:hAnsi="Verdana"/>
          <w:color w:val="242424"/>
          <w:sz w:val="21"/>
          <w:szCs w:val="21"/>
        </w:rPr>
        <w:br/>
      </w:r>
      <w:r>
        <w:rPr>
          <w:rFonts w:ascii="Verdana" w:hAnsi="Verdana"/>
          <w:color w:val="242424"/>
          <w:sz w:val="21"/>
          <w:szCs w:val="21"/>
        </w:rPr>
        <w:br/>
      </w:r>
      <w:r>
        <w:rPr>
          <w:rStyle w:val="contentpasted01"/>
          <w:rFonts w:ascii="Verdana" w:hAnsi="Verdana"/>
          <w:color w:val="242424"/>
          <w:sz w:val="21"/>
          <w:szCs w:val="21"/>
        </w:rPr>
        <w:t>Per ulteriori informazioni:</w:t>
      </w:r>
      <w:r>
        <w:rPr>
          <w:rFonts w:ascii="Verdana" w:hAnsi="Verdana"/>
          <w:color w:val="242424"/>
          <w:sz w:val="21"/>
          <w:szCs w:val="21"/>
        </w:rPr>
        <w:br/>
      </w:r>
      <w:hyperlink r:id="rId8" w:tgtFrame="_blank" w:history="1">
        <w:r>
          <w:rPr>
            <w:rStyle w:val="Collegamentoipertestuale"/>
            <w:rFonts w:ascii="Verdana" w:hAnsi="Verdana"/>
            <w:color w:val="DD2526"/>
            <w:sz w:val="21"/>
            <w:szCs w:val="21"/>
          </w:rPr>
          <w:t>https://education.ec.europa.eu/news/how-to-act-more-sustainably-while-studying-abroad</w:t>
        </w:r>
      </w:hyperlink>
    </w:p>
    <w:sectPr w:rsidR="00AE6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EE"/>
    <w:rsid w:val="000019E9"/>
    <w:rsid w:val="00AE693C"/>
    <w:rsid w:val="00C2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AF49A-9CA3-46D1-B510-BEF9E642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9E9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019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19E9"/>
    <w:rPr>
      <w:rFonts w:ascii="Calibri" w:hAnsi="Calibri" w:cs="Calibri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019E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019E9"/>
  </w:style>
  <w:style w:type="paragraph" w:customStyle="1" w:styleId="contentpasted0">
    <w:name w:val="contentpasted0"/>
    <w:basedOn w:val="Normale"/>
    <w:uiPriority w:val="99"/>
    <w:semiHidden/>
    <w:rsid w:val="000019E9"/>
  </w:style>
  <w:style w:type="character" w:customStyle="1" w:styleId="contentpasted01">
    <w:name w:val="contentpasted01"/>
    <w:basedOn w:val="Carpredefinitoparagrafo"/>
    <w:rsid w:val="000019E9"/>
  </w:style>
  <w:style w:type="character" w:styleId="Enfasigrassetto">
    <w:name w:val="Strong"/>
    <w:basedOn w:val="Carpredefinitoparagrafo"/>
    <w:uiPriority w:val="22"/>
    <w:qFormat/>
    <w:rsid w:val="00001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fe.musvc2.net/e/t?q=4%3dNhCUSf%26s%3dR%26A%3dbGWS%26M%3dETO%26S%3doKGNz_In1W_Tx_PXtm_Zm_In1W_S3CkLz910BL.l4.2SyFC9.lL_EyZq_ODu6JQ_yrpx_975M4-KB-9jK-0My6-FS2x9hzKxGu2yJ6-N5Gs6-FR25LGu8-x0yFxB%26k%3dDHQ34O.LlK%266Q%3dBXSb&amp;mupckp=mupAtu4m8OiX0w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ufe.musvc2.net/e/t?q=3%3d0h6TEf%26l%3dQ%26w%3db0VE%26M%3d8SA%26S%3dh1j9aJ3Ns_HZ1P_Sj_PQsY_Zf_HZ1P_RoUwM.pPe5wCr12KuI.xPg_HZ1P_Ro%26B%3dmK2TcR.wCt%2692%3dc7VC&amp;mupckp=mupAtu4m8OiX0w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ufe.musvc2.net/e/t?q=8%3dNZPYSX%266%3dV%26A%3dTTaS%26E%3dRXO%26K%3d2OGFC_Mnsj_Xx_Hkxm_Rz_Mnsj_W3FBJ75wO.4Hy0A5B6FCEN.BH1_Mnsj_W3498HCyIGI_Bvpp_LAde-B0CEBO.C6x1u4z%269%3d0KCQzR.80G%269C%3dZTVN&amp;mupckp=mupAtu4m8OiX0wt" TargetMode="External"/><Relationship Id="rId5" Type="http://schemas.openxmlformats.org/officeDocument/2006/relationships/hyperlink" Target="https://comufe.musvc2.net/e/t?q=9%3dIbJZNZ%26z%3dW%266%3dVNbN%26G%3dLYJ%26M%3dv7s3oPBH7_Niud_Ys_Jeyh_Tt_Niud_Xx767AE9O-8D9O.w5.sQ0G47.wM_6wkr_FB%26v%3dE9OD5F.JwL%26wO%3dMYJZ&amp;mupckp=mupAtu4m8OiX0w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omufe.musvc2.net/e/t?q=0%3dMeIaRc%26y%3dX%260%3dYMcR%26J%3dKZN%26P%3duQFK_5xou_F8_Dvfw_NA_5xou_ECIR0.F0A2O96tFAQnK5.Ar.FF_Mdzl_WsKAOvW50_5xou_ECNVMZS_Mdzl_WsM8w6nAM7880-tO101-BD66JGN.uQ9G%26q%3dJGN90N.IrQ%265N%3dHdRY&amp;mupckp=mupAtu4m8OiX0w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Capruzzi</dc:creator>
  <cp:keywords/>
  <dc:description/>
  <cp:lastModifiedBy>Filippo Capruzzi</cp:lastModifiedBy>
  <cp:revision>3</cp:revision>
  <dcterms:created xsi:type="dcterms:W3CDTF">2022-12-05T07:13:00Z</dcterms:created>
  <dcterms:modified xsi:type="dcterms:W3CDTF">2022-12-05T07:13:00Z</dcterms:modified>
</cp:coreProperties>
</file>