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E2" w:rsidRPr="007A7DE2" w:rsidRDefault="007A7DE2" w:rsidP="007A7DE2">
      <w:pPr>
        <w:widowControl w:val="0"/>
        <w:autoSpaceDE w:val="0"/>
        <w:autoSpaceDN w:val="0"/>
        <w:adjustRightInd w:val="0"/>
        <w:spacing w:line="280" w:lineRule="atLeast"/>
        <w:ind w:left="1276" w:right="1134"/>
        <w:jc w:val="center"/>
        <w:textAlignment w:val="center"/>
        <w:rPr>
          <w:rFonts w:ascii="Tahoma" w:hAnsi="Tahoma" w:cs="Tahoma"/>
          <w:b/>
          <w:sz w:val="20"/>
          <w:szCs w:val="20"/>
        </w:rPr>
      </w:pPr>
      <w:bookmarkStart w:id="0" w:name="_GoBack"/>
      <w:bookmarkEnd w:id="0"/>
      <w:r w:rsidRPr="007A7DE2">
        <w:rPr>
          <w:rFonts w:ascii="Tahoma" w:hAnsi="Tahoma" w:cs="Tahoma"/>
          <w:b/>
          <w:sz w:val="20"/>
          <w:szCs w:val="20"/>
        </w:rPr>
        <w:t>MENSA</w:t>
      </w:r>
    </w:p>
    <w:p w:rsidR="007A7DE2" w:rsidRP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p>
    <w:p w:rsid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r w:rsidRPr="007A7DE2">
        <w:rPr>
          <w:rFonts w:ascii="Tahoma" w:hAnsi="Tahoma" w:cs="Tahoma"/>
          <w:sz w:val="20"/>
          <w:szCs w:val="20"/>
        </w:rPr>
        <w:t>Il servizio mensa viene fornito dall’Agenzia per il Diritto allo studio Universitario dell’Umbria (ADISU) presso le mense di seguito indicate:</w:t>
      </w:r>
    </w:p>
    <w:p w:rsidR="007A7DE2" w:rsidRPr="007A7DE2" w:rsidRDefault="007A7DE2" w:rsidP="004332BA">
      <w:pPr>
        <w:widowControl w:val="0"/>
        <w:autoSpaceDE w:val="0"/>
        <w:autoSpaceDN w:val="0"/>
        <w:adjustRightInd w:val="0"/>
        <w:spacing w:line="280" w:lineRule="atLeast"/>
        <w:ind w:left="1276" w:right="1134" w:firstLine="142"/>
        <w:jc w:val="both"/>
        <w:textAlignment w:val="center"/>
        <w:rPr>
          <w:rFonts w:ascii="Tahoma" w:hAnsi="Tahoma" w:cs="Tahoma"/>
          <w:sz w:val="20"/>
          <w:szCs w:val="20"/>
        </w:rPr>
      </w:pPr>
      <w:r w:rsidRPr="007A7DE2">
        <w:rPr>
          <w:rFonts w:ascii="Tahoma" w:hAnsi="Tahoma" w:cs="Tahoma"/>
          <w:sz w:val="20"/>
          <w:szCs w:val="20"/>
        </w:rPr>
        <w:t>•</w:t>
      </w:r>
      <w:r w:rsidRPr="007A7DE2">
        <w:rPr>
          <w:rFonts w:ascii="Tahoma" w:hAnsi="Tahoma" w:cs="Tahoma"/>
          <w:sz w:val="20"/>
          <w:szCs w:val="20"/>
        </w:rPr>
        <w:tab/>
        <w:t>Mensa Uni Stranieri</w:t>
      </w:r>
    </w:p>
    <w:p w:rsidR="007A7DE2" w:rsidRPr="007A7DE2" w:rsidRDefault="007A7DE2" w:rsidP="004332BA">
      <w:pPr>
        <w:widowControl w:val="0"/>
        <w:autoSpaceDE w:val="0"/>
        <w:autoSpaceDN w:val="0"/>
        <w:adjustRightInd w:val="0"/>
        <w:spacing w:line="280" w:lineRule="atLeast"/>
        <w:ind w:left="1276" w:right="1134" w:firstLine="142"/>
        <w:jc w:val="both"/>
        <w:textAlignment w:val="center"/>
        <w:rPr>
          <w:rFonts w:ascii="Tahoma" w:hAnsi="Tahoma" w:cs="Tahoma"/>
          <w:sz w:val="20"/>
          <w:szCs w:val="20"/>
        </w:rPr>
      </w:pPr>
      <w:r w:rsidRPr="007A7DE2">
        <w:rPr>
          <w:rFonts w:ascii="Tahoma" w:hAnsi="Tahoma" w:cs="Tahoma"/>
          <w:sz w:val="20"/>
          <w:szCs w:val="20"/>
        </w:rPr>
        <w:t>Viale Carlo Manuali, 9 - 06126 PG</w:t>
      </w:r>
    </w:p>
    <w:p w:rsidR="007A7DE2" w:rsidRPr="007A7DE2" w:rsidRDefault="007A7DE2" w:rsidP="004332BA">
      <w:pPr>
        <w:widowControl w:val="0"/>
        <w:autoSpaceDE w:val="0"/>
        <w:autoSpaceDN w:val="0"/>
        <w:adjustRightInd w:val="0"/>
        <w:spacing w:line="280" w:lineRule="atLeast"/>
        <w:ind w:left="1276" w:right="1134" w:firstLine="142"/>
        <w:jc w:val="both"/>
        <w:textAlignment w:val="center"/>
        <w:rPr>
          <w:rFonts w:ascii="Tahoma" w:hAnsi="Tahoma" w:cs="Tahoma"/>
          <w:sz w:val="20"/>
          <w:szCs w:val="20"/>
        </w:rPr>
      </w:pPr>
      <w:r w:rsidRPr="007A7DE2">
        <w:rPr>
          <w:rFonts w:ascii="Tahoma" w:hAnsi="Tahoma" w:cs="Tahoma"/>
          <w:sz w:val="20"/>
          <w:szCs w:val="20"/>
        </w:rPr>
        <w:t>•</w:t>
      </w:r>
      <w:r w:rsidRPr="007A7DE2">
        <w:rPr>
          <w:rFonts w:ascii="Tahoma" w:hAnsi="Tahoma" w:cs="Tahoma"/>
          <w:sz w:val="20"/>
          <w:szCs w:val="20"/>
        </w:rPr>
        <w:tab/>
        <w:t>Mensa Pascoli</w:t>
      </w:r>
    </w:p>
    <w:p w:rsidR="007A7DE2" w:rsidRPr="007A7DE2" w:rsidRDefault="007A7DE2" w:rsidP="004332BA">
      <w:pPr>
        <w:widowControl w:val="0"/>
        <w:autoSpaceDE w:val="0"/>
        <w:autoSpaceDN w:val="0"/>
        <w:adjustRightInd w:val="0"/>
        <w:spacing w:line="280" w:lineRule="atLeast"/>
        <w:ind w:left="1276" w:right="1134" w:firstLine="142"/>
        <w:jc w:val="both"/>
        <w:textAlignment w:val="center"/>
        <w:rPr>
          <w:rFonts w:ascii="Tahoma" w:hAnsi="Tahoma" w:cs="Tahoma"/>
          <w:sz w:val="20"/>
          <w:szCs w:val="20"/>
        </w:rPr>
      </w:pPr>
      <w:r w:rsidRPr="007A7DE2">
        <w:rPr>
          <w:rFonts w:ascii="Tahoma" w:hAnsi="Tahoma" w:cs="Tahoma"/>
          <w:sz w:val="20"/>
          <w:szCs w:val="20"/>
        </w:rPr>
        <w:t>Via Pascoli 23 - 06100 PG</w:t>
      </w:r>
    </w:p>
    <w:p w:rsidR="007A7DE2" w:rsidRPr="007A7DE2" w:rsidRDefault="007A7DE2" w:rsidP="004332BA">
      <w:pPr>
        <w:widowControl w:val="0"/>
        <w:autoSpaceDE w:val="0"/>
        <w:autoSpaceDN w:val="0"/>
        <w:adjustRightInd w:val="0"/>
        <w:spacing w:line="280" w:lineRule="atLeast"/>
        <w:ind w:left="1276" w:right="1134" w:firstLine="142"/>
        <w:jc w:val="both"/>
        <w:textAlignment w:val="center"/>
        <w:rPr>
          <w:rFonts w:ascii="Tahoma" w:hAnsi="Tahoma" w:cs="Tahoma"/>
          <w:sz w:val="20"/>
          <w:szCs w:val="20"/>
        </w:rPr>
      </w:pPr>
      <w:r w:rsidRPr="007A7DE2">
        <w:rPr>
          <w:rFonts w:ascii="Tahoma" w:hAnsi="Tahoma" w:cs="Tahoma"/>
          <w:sz w:val="20"/>
          <w:szCs w:val="20"/>
        </w:rPr>
        <w:t>•</w:t>
      </w:r>
      <w:r w:rsidRPr="007A7DE2">
        <w:rPr>
          <w:rFonts w:ascii="Tahoma" w:hAnsi="Tahoma" w:cs="Tahoma"/>
          <w:sz w:val="20"/>
          <w:szCs w:val="20"/>
        </w:rPr>
        <w:tab/>
        <w:t>Mensa Agraria</w:t>
      </w:r>
    </w:p>
    <w:p w:rsidR="007A7DE2" w:rsidRPr="007A7DE2" w:rsidRDefault="007A7DE2" w:rsidP="004332BA">
      <w:pPr>
        <w:widowControl w:val="0"/>
        <w:autoSpaceDE w:val="0"/>
        <w:autoSpaceDN w:val="0"/>
        <w:adjustRightInd w:val="0"/>
        <w:spacing w:line="280" w:lineRule="atLeast"/>
        <w:ind w:left="1276" w:right="1134" w:firstLine="142"/>
        <w:jc w:val="both"/>
        <w:textAlignment w:val="center"/>
        <w:rPr>
          <w:rFonts w:ascii="Tahoma" w:hAnsi="Tahoma" w:cs="Tahoma"/>
          <w:sz w:val="20"/>
          <w:szCs w:val="20"/>
        </w:rPr>
      </w:pPr>
      <w:r w:rsidRPr="007A7DE2">
        <w:rPr>
          <w:rFonts w:ascii="Tahoma" w:hAnsi="Tahoma" w:cs="Tahoma"/>
          <w:sz w:val="20"/>
          <w:szCs w:val="20"/>
        </w:rPr>
        <w:t>Via Romana n. 4/B - 06100 PG</w:t>
      </w:r>
    </w:p>
    <w:p w:rsidR="007A7DE2" w:rsidRP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r w:rsidRPr="007A7DE2">
        <w:rPr>
          <w:rFonts w:ascii="Tahoma" w:hAnsi="Tahoma" w:cs="Tahoma"/>
          <w:sz w:val="20"/>
          <w:szCs w:val="20"/>
        </w:rPr>
        <w:t>I prezzi sono i seguenti:</w:t>
      </w:r>
    </w:p>
    <w:p w:rsidR="007A7DE2" w:rsidRP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r w:rsidRPr="007A7DE2">
        <w:rPr>
          <w:rFonts w:ascii="Tahoma" w:hAnsi="Tahoma" w:cs="Tahoma"/>
          <w:sz w:val="20"/>
          <w:szCs w:val="20"/>
        </w:rPr>
        <w:t>•</w:t>
      </w:r>
      <w:r w:rsidRPr="007A7DE2">
        <w:rPr>
          <w:rFonts w:ascii="Tahoma" w:hAnsi="Tahoma" w:cs="Tahoma"/>
          <w:sz w:val="20"/>
          <w:szCs w:val="20"/>
        </w:rPr>
        <w:tab/>
        <w:t>Pasto completo: 4,50 euro (Primo, secondo, contorno, pane, frutta e verdura)</w:t>
      </w:r>
    </w:p>
    <w:p w:rsidR="007A7DE2" w:rsidRP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r w:rsidRPr="007A7DE2">
        <w:rPr>
          <w:rFonts w:ascii="Tahoma" w:hAnsi="Tahoma" w:cs="Tahoma"/>
          <w:sz w:val="20"/>
          <w:szCs w:val="20"/>
        </w:rPr>
        <w:t>•</w:t>
      </w:r>
      <w:r w:rsidRPr="007A7DE2">
        <w:rPr>
          <w:rFonts w:ascii="Tahoma" w:hAnsi="Tahoma" w:cs="Tahoma"/>
          <w:sz w:val="20"/>
          <w:szCs w:val="20"/>
        </w:rPr>
        <w:tab/>
        <w:t>Prima combinazione: 2,00 euro (Primo, contorno, pane, frutta e verdura)</w:t>
      </w:r>
    </w:p>
    <w:p w:rsidR="007A7DE2" w:rsidRP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r w:rsidRPr="007A7DE2">
        <w:rPr>
          <w:rFonts w:ascii="Tahoma" w:hAnsi="Tahoma" w:cs="Tahoma"/>
          <w:sz w:val="20"/>
          <w:szCs w:val="20"/>
        </w:rPr>
        <w:t>•</w:t>
      </w:r>
      <w:r w:rsidRPr="007A7DE2">
        <w:rPr>
          <w:rFonts w:ascii="Tahoma" w:hAnsi="Tahoma" w:cs="Tahoma"/>
          <w:sz w:val="20"/>
          <w:szCs w:val="20"/>
        </w:rPr>
        <w:tab/>
        <w:t>Seconda combinazione: 3,00 euro (Secondo, contorno, pane, frutta e verdura)</w:t>
      </w:r>
    </w:p>
    <w:p w:rsidR="007A7DE2" w:rsidRPr="007A7DE2"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p>
    <w:p w:rsidR="007A7DE2" w:rsidRDefault="007A7DE2" w:rsidP="007A7DE2">
      <w:pPr>
        <w:widowControl w:val="0"/>
        <w:autoSpaceDE w:val="0"/>
        <w:autoSpaceDN w:val="0"/>
        <w:adjustRightInd w:val="0"/>
        <w:spacing w:line="280" w:lineRule="atLeast"/>
        <w:ind w:left="1276" w:right="1134"/>
        <w:jc w:val="both"/>
        <w:textAlignment w:val="center"/>
        <w:rPr>
          <w:rStyle w:val="Collegamentoipertestuale"/>
          <w:rFonts w:ascii="Tahoma" w:hAnsi="Tahoma" w:cs="Tahoma"/>
          <w:sz w:val="20"/>
          <w:szCs w:val="20"/>
        </w:rPr>
      </w:pPr>
      <w:r w:rsidRPr="007A7DE2">
        <w:rPr>
          <w:rFonts w:ascii="Tahoma" w:hAnsi="Tahoma" w:cs="Tahoma"/>
          <w:sz w:val="20"/>
          <w:szCs w:val="20"/>
        </w:rPr>
        <w:t xml:space="preserve">Per accedere alle mense </w:t>
      </w:r>
      <w:proofErr w:type="spellStart"/>
      <w:r w:rsidRPr="007A7DE2">
        <w:rPr>
          <w:rFonts w:ascii="Tahoma" w:hAnsi="Tahoma" w:cs="Tahoma"/>
          <w:sz w:val="20"/>
          <w:szCs w:val="20"/>
        </w:rPr>
        <w:t>Adisu</w:t>
      </w:r>
      <w:proofErr w:type="spellEnd"/>
      <w:r w:rsidRPr="007A7DE2">
        <w:rPr>
          <w:rFonts w:ascii="Tahoma" w:hAnsi="Tahoma" w:cs="Tahoma"/>
          <w:sz w:val="20"/>
          <w:szCs w:val="20"/>
        </w:rPr>
        <w:t xml:space="preserve"> è necessario l’apposito </w:t>
      </w:r>
      <w:r w:rsidRPr="007A7DE2">
        <w:rPr>
          <w:rFonts w:ascii="Tahoma" w:hAnsi="Tahoma" w:cs="Tahoma"/>
          <w:b/>
          <w:sz w:val="20"/>
          <w:szCs w:val="20"/>
        </w:rPr>
        <w:t>tesserino identificativo</w:t>
      </w:r>
      <w:r w:rsidRPr="007A7DE2">
        <w:rPr>
          <w:rFonts w:ascii="Tahoma" w:hAnsi="Tahoma" w:cs="Tahoma"/>
          <w:sz w:val="20"/>
          <w:szCs w:val="20"/>
        </w:rPr>
        <w:t xml:space="preserve"> che si ottiene</w:t>
      </w:r>
      <w:r w:rsidR="004332BA">
        <w:rPr>
          <w:rFonts w:ascii="Tahoma" w:hAnsi="Tahoma" w:cs="Tahoma"/>
          <w:sz w:val="20"/>
          <w:szCs w:val="20"/>
        </w:rPr>
        <w:t xml:space="preserve"> completando la seguente procedura:</w:t>
      </w:r>
    </w:p>
    <w:p w:rsidR="004332BA" w:rsidRDefault="004332BA" w:rsidP="007A7DE2">
      <w:pPr>
        <w:widowControl w:val="0"/>
        <w:autoSpaceDE w:val="0"/>
        <w:autoSpaceDN w:val="0"/>
        <w:adjustRightInd w:val="0"/>
        <w:spacing w:line="280" w:lineRule="atLeast"/>
        <w:ind w:left="1276" w:right="1134"/>
        <w:jc w:val="both"/>
        <w:textAlignment w:val="center"/>
        <w:rPr>
          <w:rStyle w:val="Collegamentoipertestuale"/>
          <w:rFonts w:ascii="Tahoma" w:hAnsi="Tahoma" w:cs="Tahoma"/>
          <w:sz w:val="20"/>
          <w:szCs w:val="20"/>
        </w:rPr>
      </w:pPr>
    </w:p>
    <w:p w:rsidR="00BD7EC6" w:rsidRPr="00BD7EC6" w:rsidRDefault="00C06A94" w:rsidP="00BD7EC6">
      <w:pPr>
        <w:pStyle w:val="Paragrafoelenco"/>
        <w:widowControl w:val="0"/>
        <w:numPr>
          <w:ilvl w:val="0"/>
          <w:numId w:val="3"/>
        </w:numPr>
        <w:autoSpaceDE w:val="0"/>
        <w:autoSpaceDN w:val="0"/>
        <w:adjustRightInd w:val="0"/>
        <w:spacing w:line="280" w:lineRule="atLeast"/>
        <w:ind w:right="1134"/>
        <w:jc w:val="both"/>
        <w:textAlignment w:val="center"/>
        <w:rPr>
          <w:rFonts w:ascii="Tahoma" w:hAnsi="Tahoma" w:cs="Tahoma"/>
          <w:i/>
          <w:sz w:val="20"/>
          <w:szCs w:val="20"/>
        </w:rPr>
      </w:pPr>
      <w:r w:rsidRPr="00C06A94">
        <w:rPr>
          <w:rFonts w:ascii="Tahoma" w:hAnsi="Tahoma" w:cs="Tahoma"/>
          <w:i/>
          <w:sz w:val="20"/>
          <w:szCs w:val="20"/>
        </w:rPr>
        <w:t>andare</w:t>
      </w:r>
      <w:r w:rsidR="00BD7EC6" w:rsidRPr="00C06A94">
        <w:rPr>
          <w:rFonts w:ascii="Tahoma" w:hAnsi="Tahoma" w:cs="Tahoma"/>
          <w:i/>
          <w:sz w:val="20"/>
          <w:szCs w:val="20"/>
        </w:rPr>
        <w:t xml:space="preserve"> </w:t>
      </w:r>
      <w:r w:rsidR="00BD7EC6" w:rsidRPr="00BD7EC6">
        <w:rPr>
          <w:rFonts w:ascii="Tahoma" w:hAnsi="Tahoma" w:cs="Tahoma"/>
          <w:i/>
          <w:sz w:val="20"/>
          <w:szCs w:val="20"/>
        </w:rPr>
        <w:t>sul sito www.adisu.umbria.it – ‘Area studenti’;</w:t>
      </w:r>
    </w:p>
    <w:p w:rsidR="004332BA" w:rsidRPr="004332BA" w:rsidRDefault="004332BA" w:rsidP="00D05F33">
      <w:pPr>
        <w:pStyle w:val="Paragrafoelenco"/>
        <w:widowControl w:val="0"/>
        <w:numPr>
          <w:ilvl w:val="0"/>
          <w:numId w:val="3"/>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e</w:t>
      </w:r>
      <w:r w:rsidR="00BD7EC6" w:rsidRPr="004332BA">
        <w:rPr>
          <w:rFonts w:ascii="Tahoma" w:hAnsi="Tahoma" w:cs="Tahoma"/>
          <w:i/>
          <w:sz w:val="20"/>
          <w:szCs w:val="20"/>
        </w:rPr>
        <w:t>ffettuare l’ingresso in ‘Area riservata studenti’</w:t>
      </w:r>
      <w:r>
        <w:rPr>
          <w:rFonts w:ascii="Tahoma" w:hAnsi="Tahoma" w:cs="Tahoma"/>
          <w:i/>
          <w:sz w:val="20"/>
          <w:szCs w:val="20"/>
        </w:rPr>
        <w:t xml:space="preserve"> e completare</w:t>
      </w:r>
      <w:r w:rsidR="00BD7EC6" w:rsidRPr="004332BA">
        <w:rPr>
          <w:rFonts w:ascii="Tahoma" w:hAnsi="Tahoma" w:cs="Tahoma"/>
          <w:i/>
          <w:sz w:val="20"/>
          <w:szCs w:val="20"/>
        </w:rPr>
        <w:t xml:space="preserve"> </w:t>
      </w:r>
      <w:r w:rsidR="00BD7EC6" w:rsidRPr="004332BA">
        <w:rPr>
          <w:rFonts w:ascii="Tahoma" w:hAnsi="Tahoma" w:cs="Tahoma"/>
          <w:b/>
          <w:i/>
          <w:sz w:val="20"/>
          <w:szCs w:val="20"/>
        </w:rPr>
        <w:t>l’Istanza digitale</w:t>
      </w:r>
      <w:r>
        <w:rPr>
          <w:rFonts w:ascii="Tahoma" w:hAnsi="Tahoma" w:cs="Tahoma"/>
          <w:b/>
          <w:i/>
          <w:sz w:val="20"/>
          <w:szCs w:val="20"/>
        </w:rPr>
        <w:t xml:space="preserve"> nel modo descritto:</w:t>
      </w:r>
    </w:p>
    <w:p w:rsidR="004332BA" w:rsidRDefault="00C06A94"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click su Accreditamento</w:t>
      </w:r>
    </w:p>
    <w:p w:rsidR="004332BA" w:rsidRDefault="00C06A94"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completare con tutti i dati necessari</w:t>
      </w:r>
    </w:p>
    <w:p w:rsidR="004332BA" w:rsidRDefault="00C06A94"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 xml:space="preserve">una volta completata la registrazione, </w:t>
      </w:r>
      <w:r w:rsidR="00BD7EC6" w:rsidRPr="004332BA">
        <w:rPr>
          <w:rFonts w:ascii="Tahoma" w:hAnsi="Tahoma" w:cs="Tahoma"/>
          <w:i/>
          <w:sz w:val="20"/>
          <w:szCs w:val="20"/>
        </w:rPr>
        <w:t xml:space="preserve">click su Login </w:t>
      </w:r>
      <w:proofErr w:type="spellStart"/>
      <w:r w:rsidR="00BD7EC6" w:rsidRPr="004332BA">
        <w:rPr>
          <w:rFonts w:ascii="Tahoma" w:hAnsi="Tahoma" w:cs="Tahoma"/>
          <w:i/>
          <w:sz w:val="20"/>
          <w:szCs w:val="20"/>
        </w:rPr>
        <w:t>ADiSU</w:t>
      </w:r>
      <w:proofErr w:type="spellEnd"/>
    </w:p>
    <w:p w:rsidR="004332BA" w:rsidRDefault="00BD7EC6"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sidRPr="004332BA">
        <w:rPr>
          <w:rFonts w:ascii="Tahoma" w:hAnsi="Tahoma" w:cs="Tahoma"/>
          <w:i/>
          <w:sz w:val="20"/>
          <w:szCs w:val="20"/>
        </w:rPr>
        <w:t>inserire Codice Fiscale e Password utilizzate per la registrazione</w:t>
      </w:r>
    </w:p>
    <w:p w:rsidR="004332BA" w:rsidRDefault="004332BA"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click su Avanti</w:t>
      </w:r>
    </w:p>
    <w:p w:rsidR="004332BA" w:rsidRDefault="00C06A94"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click su Anni precedenti</w:t>
      </w:r>
    </w:p>
    <w:p w:rsidR="004332BA" w:rsidRDefault="004332BA"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w:t>
      </w:r>
      <w:r w:rsidR="00BD7EC6" w:rsidRPr="004332BA">
        <w:rPr>
          <w:rFonts w:ascii="Tahoma" w:hAnsi="Tahoma" w:cs="Tahoma"/>
          <w:i/>
          <w:sz w:val="20"/>
          <w:szCs w:val="20"/>
        </w:rPr>
        <w:t>lick su Richiesta Benefici</w:t>
      </w:r>
      <w:r>
        <w:rPr>
          <w:rFonts w:ascii="Tahoma" w:hAnsi="Tahoma" w:cs="Tahoma"/>
          <w:i/>
          <w:sz w:val="20"/>
          <w:szCs w:val="20"/>
        </w:rPr>
        <w:t xml:space="preserve"> e Servizi</w:t>
      </w:r>
    </w:p>
    <w:p w:rsidR="004332BA" w:rsidRDefault="004332BA"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click su Servizi a pagamento</w:t>
      </w:r>
    </w:p>
    <w:p w:rsidR="004332BA" w:rsidRDefault="00BD7EC6"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sidRPr="004332BA">
        <w:rPr>
          <w:rFonts w:ascii="Tahoma" w:hAnsi="Tahoma" w:cs="Tahoma"/>
          <w:i/>
          <w:sz w:val="20"/>
          <w:szCs w:val="20"/>
        </w:rPr>
        <w:t>click su Ristorazione Era</w:t>
      </w:r>
      <w:r w:rsidR="004332BA">
        <w:rPr>
          <w:rFonts w:ascii="Tahoma" w:hAnsi="Tahoma" w:cs="Tahoma"/>
          <w:i/>
          <w:sz w:val="20"/>
          <w:szCs w:val="20"/>
        </w:rPr>
        <w:t>smus e Corsi di lingua italiana</w:t>
      </w:r>
    </w:p>
    <w:p w:rsidR="004332BA" w:rsidRDefault="004332BA"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click su Accetto</w:t>
      </w:r>
    </w:p>
    <w:p w:rsidR="004332BA" w:rsidRDefault="004332BA"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c</w:t>
      </w:r>
      <w:r w:rsidR="00BD7EC6" w:rsidRPr="004332BA">
        <w:rPr>
          <w:rFonts w:ascii="Tahoma" w:hAnsi="Tahoma" w:cs="Tahoma"/>
          <w:i/>
          <w:sz w:val="20"/>
          <w:szCs w:val="20"/>
        </w:rPr>
        <w:t xml:space="preserve">lick su Avanti e a questo punto </w:t>
      </w:r>
      <w:r>
        <w:rPr>
          <w:rFonts w:ascii="Tahoma" w:hAnsi="Tahoma" w:cs="Tahoma"/>
          <w:i/>
          <w:sz w:val="20"/>
          <w:szCs w:val="20"/>
        </w:rPr>
        <w:t>compilare</w:t>
      </w:r>
      <w:r w:rsidR="00BD7EC6" w:rsidRPr="004332BA">
        <w:rPr>
          <w:rFonts w:ascii="Tahoma" w:hAnsi="Tahoma" w:cs="Tahoma"/>
          <w:i/>
          <w:sz w:val="20"/>
          <w:szCs w:val="20"/>
        </w:rPr>
        <w:t xml:space="preserve"> l’istanza fino all’ultima pagina</w:t>
      </w:r>
    </w:p>
    <w:p w:rsidR="00BD7EC6" w:rsidRPr="004332BA" w:rsidRDefault="004332BA" w:rsidP="004332BA">
      <w:pPr>
        <w:pStyle w:val="Paragrafoelenco"/>
        <w:widowControl w:val="0"/>
        <w:numPr>
          <w:ilvl w:val="0"/>
          <w:numId w:val="4"/>
        </w:numPr>
        <w:autoSpaceDE w:val="0"/>
        <w:autoSpaceDN w:val="0"/>
        <w:adjustRightInd w:val="0"/>
        <w:spacing w:line="280" w:lineRule="atLeast"/>
        <w:ind w:right="1134"/>
        <w:jc w:val="both"/>
        <w:textAlignment w:val="center"/>
        <w:rPr>
          <w:rFonts w:ascii="Tahoma" w:hAnsi="Tahoma" w:cs="Tahoma"/>
          <w:i/>
          <w:sz w:val="20"/>
          <w:szCs w:val="20"/>
        </w:rPr>
      </w:pPr>
      <w:r>
        <w:rPr>
          <w:rFonts w:ascii="Tahoma" w:hAnsi="Tahoma" w:cs="Tahoma"/>
          <w:i/>
          <w:sz w:val="20"/>
          <w:szCs w:val="20"/>
        </w:rPr>
        <w:t>infine click su Conferma dati</w:t>
      </w:r>
    </w:p>
    <w:p w:rsidR="00BD7EC6" w:rsidRPr="00BD7EC6" w:rsidRDefault="00BD7EC6" w:rsidP="00BD7EC6">
      <w:pPr>
        <w:widowControl w:val="0"/>
        <w:autoSpaceDE w:val="0"/>
        <w:autoSpaceDN w:val="0"/>
        <w:adjustRightInd w:val="0"/>
        <w:spacing w:line="280" w:lineRule="atLeast"/>
        <w:ind w:left="1276" w:right="1134"/>
        <w:jc w:val="both"/>
        <w:textAlignment w:val="center"/>
        <w:rPr>
          <w:rFonts w:ascii="Tahoma" w:hAnsi="Tahoma" w:cs="Tahoma"/>
          <w:i/>
          <w:sz w:val="20"/>
          <w:szCs w:val="20"/>
        </w:rPr>
      </w:pPr>
    </w:p>
    <w:p w:rsidR="00BD7EC6" w:rsidRPr="004332BA" w:rsidRDefault="00BD7EC6" w:rsidP="004332BA">
      <w:pPr>
        <w:pStyle w:val="Paragrafoelenco"/>
        <w:widowControl w:val="0"/>
        <w:numPr>
          <w:ilvl w:val="0"/>
          <w:numId w:val="3"/>
        </w:numPr>
        <w:autoSpaceDE w:val="0"/>
        <w:autoSpaceDN w:val="0"/>
        <w:adjustRightInd w:val="0"/>
        <w:spacing w:line="280" w:lineRule="atLeast"/>
        <w:ind w:right="1134"/>
        <w:jc w:val="both"/>
        <w:textAlignment w:val="center"/>
        <w:rPr>
          <w:rFonts w:ascii="Tahoma" w:hAnsi="Tahoma" w:cs="Tahoma"/>
          <w:i/>
          <w:sz w:val="20"/>
          <w:szCs w:val="20"/>
        </w:rPr>
      </w:pPr>
      <w:r w:rsidRPr="00BD7EC6">
        <w:rPr>
          <w:rFonts w:ascii="Tahoma" w:hAnsi="Tahoma" w:cs="Tahoma"/>
          <w:i/>
          <w:sz w:val="20"/>
          <w:szCs w:val="20"/>
        </w:rPr>
        <w:t xml:space="preserve">una volta completata l'Istanza, </w:t>
      </w:r>
      <w:r w:rsidRPr="004332BA">
        <w:rPr>
          <w:rFonts w:ascii="Tahoma" w:hAnsi="Tahoma" w:cs="Tahoma"/>
          <w:b/>
          <w:i/>
          <w:sz w:val="20"/>
          <w:szCs w:val="20"/>
        </w:rPr>
        <w:t>inviare una e-mail per l’attivazione</w:t>
      </w:r>
      <w:r w:rsidR="004332BA">
        <w:rPr>
          <w:rFonts w:ascii="Tahoma" w:hAnsi="Tahoma" w:cs="Tahoma"/>
          <w:i/>
          <w:sz w:val="20"/>
          <w:szCs w:val="20"/>
        </w:rPr>
        <w:t xml:space="preserve"> </w:t>
      </w:r>
      <w:r w:rsidRPr="00BD7EC6">
        <w:rPr>
          <w:rFonts w:ascii="Tahoma" w:hAnsi="Tahoma" w:cs="Tahoma"/>
          <w:i/>
          <w:sz w:val="20"/>
          <w:szCs w:val="20"/>
        </w:rPr>
        <w:t xml:space="preserve">a: tesserini@adisu.umbria.it indicando: cognome, nome, ADICOD (è il codice personale </w:t>
      </w:r>
      <w:proofErr w:type="spellStart"/>
      <w:r w:rsidRPr="00BD7EC6">
        <w:rPr>
          <w:rFonts w:ascii="Tahoma" w:hAnsi="Tahoma" w:cs="Tahoma"/>
          <w:i/>
          <w:sz w:val="20"/>
          <w:szCs w:val="20"/>
        </w:rPr>
        <w:t>ADiSU</w:t>
      </w:r>
      <w:proofErr w:type="spellEnd"/>
      <w:r w:rsidRPr="00BD7EC6">
        <w:rPr>
          <w:rFonts w:ascii="Tahoma" w:hAnsi="Tahoma" w:cs="Tahoma"/>
          <w:i/>
          <w:sz w:val="20"/>
          <w:szCs w:val="20"/>
        </w:rPr>
        <w:t xml:space="preserve"> composto da sei numeri che si genera nell’area personale, mentre si fa l’account) e per gli studenti iscritti ai Corsi di lingua Italiana anche il codice personale UNISTRAPG. </w:t>
      </w:r>
      <w:r w:rsidRPr="004332BA">
        <w:rPr>
          <w:rFonts w:ascii="Tahoma" w:hAnsi="Tahoma" w:cs="Tahoma"/>
          <w:i/>
          <w:sz w:val="20"/>
          <w:szCs w:val="20"/>
        </w:rPr>
        <w:t xml:space="preserve">Sulla mail di risposta verranno comunicati i dettagli per scaricare la </w:t>
      </w:r>
      <w:proofErr w:type="spellStart"/>
      <w:r w:rsidRPr="004332BA">
        <w:rPr>
          <w:rFonts w:ascii="Tahoma" w:hAnsi="Tahoma" w:cs="Tahoma"/>
          <w:i/>
          <w:sz w:val="20"/>
          <w:szCs w:val="20"/>
        </w:rPr>
        <w:t>App</w:t>
      </w:r>
      <w:proofErr w:type="spellEnd"/>
      <w:r w:rsidRPr="004332BA">
        <w:rPr>
          <w:rFonts w:ascii="Tahoma" w:hAnsi="Tahoma" w:cs="Tahoma"/>
          <w:i/>
          <w:sz w:val="20"/>
          <w:szCs w:val="20"/>
        </w:rPr>
        <w:t xml:space="preserve"> ‘ADISU UMBRIA CARD’ che genera il QR-code;</w:t>
      </w:r>
    </w:p>
    <w:p w:rsidR="00BD7EC6" w:rsidRPr="00BD7EC6" w:rsidRDefault="00BD7EC6" w:rsidP="00BD7EC6">
      <w:pPr>
        <w:pStyle w:val="Paragrafoelenco"/>
        <w:widowControl w:val="0"/>
        <w:numPr>
          <w:ilvl w:val="0"/>
          <w:numId w:val="3"/>
        </w:numPr>
        <w:autoSpaceDE w:val="0"/>
        <w:autoSpaceDN w:val="0"/>
        <w:adjustRightInd w:val="0"/>
        <w:spacing w:line="280" w:lineRule="atLeast"/>
        <w:ind w:right="1134"/>
        <w:jc w:val="both"/>
        <w:textAlignment w:val="center"/>
        <w:rPr>
          <w:rFonts w:ascii="Tahoma" w:hAnsi="Tahoma" w:cs="Tahoma"/>
          <w:i/>
          <w:sz w:val="20"/>
          <w:szCs w:val="20"/>
        </w:rPr>
      </w:pPr>
      <w:r w:rsidRPr="00BD7EC6">
        <w:rPr>
          <w:rFonts w:ascii="Tahoma" w:hAnsi="Tahoma" w:cs="Tahoma"/>
          <w:i/>
          <w:sz w:val="20"/>
          <w:szCs w:val="20"/>
        </w:rPr>
        <w:t xml:space="preserve">per richiedere il prolungamento del proprio QR-code, è necessario inviare la richiesta sempre via e-mail a: tesserini@adisu.umbria.it indicando: cognome, nome, ADICOD (è il codice personale </w:t>
      </w:r>
      <w:proofErr w:type="spellStart"/>
      <w:r w:rsidRPr="00BD7EC6">
        <w:rPr>
          <w:rFonts w:ascii="Tahoma" w:hAnsi="Tahoma" w:cs="Tahoma"/>
          <w:i/>
          <w:sz w:val="20"/>
          <w:szCs w:val="20"/>
        </w:rPr>
        <w:t>ADiSU</w:t>
      </w:r>
      <w:proofErr w:type="spellEnd"/>
      <w:r w:rsidRPr="00BD7EC6">
        <w:rPr>
          <w:rFonts w:ascii="Tahoma" w:hAnsi="Tahoma" w:cs="Tahoma"/>
          <w:i/>
          <w:sz w:val="20"/>
          <w:szCs w:val="20"/>
        </w:rPr>
        <w:t xml:space="preserve"> composto da sei numeri che si genera nell’area personale, mentre si fa l’account) e per gli studenti iscritti ai Corsi di lingua Italiana anche il codice personale UNISTRAPG.</w:t>
      </w:r>
    </w:p>
    <w:p w:rsidR="00BD7EC6" w:rsidRDefault="00BD7EC6"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p>
    <w:p w:rsidR="00A30571" w:rsidRDefault="007A7DE2" w:rsidP="007A7DE2">
      <w:pPr>
        <w:widowControl w:val="0"/>
        <w:autoSpaceDE w:val="0"/>
        <w:autoSpaceDN w:val="0"/>
        <w:adjustRightInd w:val="0"/>
        <w:spacing w:line="280" w:lineRule="atLeast"/>
        <w:ind w:left="1276" w:right="1134"/>
        <w:jc w:val="both"/>
        <w:textAlignment w:val="center"/>
        <w:rPr>
          <w:rFonts w:ascii="Tahoma" w:hAnsi="Tahoma" w:cs="Tahoma"/>
          <w:sz w:val="20"/>
          <w:szCs w:val="20"/>
        </w:rPr>
      </w:pPr>
      <w:r w:rsidRPr="007A7DE2">
        <w:rPr>
          <w:rFonts w:ascii="Tahoma" w:hAnsi="Tahoma" w:cs="Tahoma"/>
          <w:sz w:val="20"/>
          <w:szCs w:val="20"/>
        </w:rPr>
        <w:t xml:space="preserve">Per ogni altra informazione relativa al servizio mensa è possibile consultare il sito di </w:t>
      </w:r>
      <w:proofErr w:type="spellStart"/>
      <w:r w:rsidRPr="007A7DE2">
        <w:rPr>
          <w:rFonts w:ascii="Tahoma" w:hAnsi="Tahoma" w:cs="Tahoma"/>
          <w:sz w:val="20"/>
          <w:szCs w:val="20"/>
        </w:rPr>
        <w:t>Adisu</w:t>
      </w:r>
      <w:proofErr w:type="spellEnd"/>
      <w:r w:rsidRPr="007A7DE2">
        <w:rPr>
          <w:rFonts w:ascii="Tahoma" w:hAnsi="Tahoma" w:cs="Tahoma"/>
          <w:sz w:val="20"/>
          <w:szCs w:val="20"/>
        </w:rPr>
        <w:t xml:space="preserve">: </w:t>
      </w:r>
      <w:hyperlink r:id="rId10" w:anchor="collapse-adisu9_ristorativicome" w:history="1">
        <w:r w:rsidR="00A30571" w:rsidRPr="00830124">
          <w:rPr>
            <w:rStyle w:val="Collegamentoipertestuale"/>
            <w:rFonts w:ascii="Tahoma" w:hAnsi="Tahoma" w:cs="Tahoma"/>
            <w:sz w:val="20"/>
            <w:szCs w:val="20"/>
          </w:rPr>
          <w:t>https://www.adisu.umbria.it/servizi-ristorativi-intro#collapse-adisu9_ristorativicome</w:t>
        </w:r>
      </w:hyperlink>
    </w:p>
    <w:p w:rsidR="00A30571" w:rsidRPr="00A30571" w:rsidRDefault="00A30571" w:rsidP="00A30571">
      <w:pPr>
        <w:widowControl w:val="0"/>
        <w:autoSpaceDE w:val="0"/>
        <w:autoSpaceDN w:val="0"/>
        <w:adjustRightInd w:val="0"/>
        <w:spacing w:line="280" w:lineRule="atLeast"/>
        <w:ind w:left="1276" w:right="1134"/>
        <w:jc w:val="center"/>
        <w:textAlignment w:val="center"/>
        <w:rPr>
          <w:rFonts w:ascii="Tahoma" w:hAnsi="Tahoma" w:cs="Tahoma"/>
          <w:b/>
          <w:sz w:val="20"/>
          <w:szCs w:val="20"/>
          <w:lang w:val="en-GB"/>
        </w:rPr>
      </w:pPr>
      <w:r w:rsidRPr="00A30571">
        <w:rPr>
          <w:rFonts w:ascii="Tahoma" w:hAnsi="Tahoma" w:cs="Tahoma"/>
          <w:sz w:val="20"/>
          <w:szCs w:val="20"/>
          <w:lang w:val="en-GB"/>
        </w:rPr>
        <w:br w:type="page"/>
      </w:r>
      <w:r w:rsidRPr="00A30571">
        <w:rPr>
          <w:rFonts w:ascii="Tahoma" w:hAnsi="Tahoma" w:cs="Tahoma"/>
          <w:b/>
          <w:sz w:val="20"/>
          <w:szCs w:val="20"/>
          <w:lang w:val="en-GB"/>
        </w:rPr>
        <w:lastRenderedPageBreak/>
        <w:t>CANTEEN</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sz w:val="20"/>
          <w:szCs w:val="20"/>
          <w:lang w:val="en-GB"/>
        </w:rPr>
      </w:pP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The canteen service is provided by the Agency for the Right to University Education of Umbria (ADISU) at the following canteens:</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rPr>
      </w:pPr>
      <w:r w:rsidRPr="00A30571">
        <w:rPr>
          <w:rFonts w:ascii="Tahoma" w:hAnsi="Tahoma" w:cs="Tahoma"/>
          <w:i/>
          <w:sz w:val="20"/>
          <w:szCs w:val="20"/>
        </w:rPr>
        <w:t xml:space="preserve">• Uni Stranieri </w:t>
      </w:r>
      <w:proofErr w:type="spellStart"/>
      <w:r w:rsidRPr="00A30571">
        <w:rPr>
          <w:rFonts w:ascii="Tahoma" w:hAnsi="Tahoma" w:cs="Tahoma"/>
          <w:i/>
          <w:sz w:val="20"/>
          <w:szCs w:val="20"/>
        </w:rPr>
        <w:t>canteen</w:t>
      </w:r>
      <w:proofErr w:type="spellEnd"/>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rPr>
      </w:pPr>
      <w:r w:rsidRPr="00A30571">
        <w:rPr>
          <w:rFonts w:ascii="Tahoma" w:hAnsi="Tahoma" w:cs="Tahoma"/>
          <w:i/>
          <w:sz w:val="20"/>
          <w:szCs w:val="20"/>
        </w:rPr>
        <w:t>Viale Carlo Manuali, 9 - 06126 PG</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rPr>
      </w:pPr>
      <w:r w:rsidRPr="00A30571">
        <w:rPr>
          <w:rFonts w:ascii="Tahoma" w:hAnsi="Tahoma" w:cs="Tahoma"/>
          <w:i/>
          <w:sz w:val="20"/>
          <w:szCs w:val="20"/>
        </w:rPr>
        <w:t xml:space="preserve">• </w:t>
      </w:r>
      <w:proofErr w:type="spellStart"/>
      <w:r w:rsidRPr="00A30571">
        <w:rPr>
          <w:rFonts w:ascii="Tahoma" w:hAnsi="Tahoma" w:cs="Tahoma"/>
          <w:i/>
          <w:sz w:val="20"/>
          <w:szCs w:val="20"/>
        </w:rPr>
        <w:t>Canteen</w:t>
      </w:r>
      <w:proofErr w:type="spellEnd"/>
      <w:r w:rsidRPr="00A30571">
        <w:rPr>
          <w:rFonts w:ascii="Tahoma" w:hAnsi="Tahoma" w:cs="Tahoma"/>
          <w:i/>
          <w:sz w:val="20"/>
          <w:szCs w:val="20"/>
        </w:rPr>
        <w:t xml:space="preserve"> </w:t>
      </w:r>
      <w:proofErr w:type="spellStart"/>
      <w:r w:rsidRPr="00A30571">
        <w:rPr>
          <w:rFonts w:ascii="Tahoma" w:hAnsi="Tahoma" w:cs="Tahoma"/>
          <w:i/>
          <w:sz w:val="20"/>
          <w:szCs w:val="20"/>
        </w:rPr>
        <w:t>Pastures</w:t>
      </w:r>
      <w:proofErr w:type="spellEnd"/>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rPr>
      </w:pPr>
      <w:r w:rsidRPr="00A30571">
        <w:rPr>
          <w:rFonts w:ascii="Tahoma" w:hAnsi="Tahoma" w:cs="Tahoma"/>
          <w:i/>
          <w:sz w:val="20"/>
          <w:szCs w:val="20"/>
        </w:rPr>
        <w:t>Via Pascoli 23 - 06100 PG</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rPr>
      </w:pPr>
      <w:r w:rsidRPr="00A30571">
        <w:rPr>
          <w:rFonts w:ascii="Tahoma" w:hAnsi="Tahoma" w:cs="Tahoma"/>
          <w:i/>
          <w:sz w:val="20"/>
          <w:szCs w:val="20"/>
        </w:rPr>
        <w:t xml:space="preserve">• </w:t>
      </w:r>
      <w:proofErr w:type="spellStart"/>
      <w:r w:rsidRPr="00A30571">
        <w:rPr>
          <w:rFonts w:ascii="Tahoma" w:hAnsi="Tahoma" w:cs="Tahoma"/>
          <w:i/>
          <w:sz w:val="20"/>
          <w:szCs w:val="20"/>
        </w:rPr>
        <w:t>Agricultural</w:t>
      </w:r>
      <w:proofErr w:type="spellEnd"/>
      <w:r w:rsidRPr="00A30571">
        <w:rPr>
          <w:rFonts w:ascii="Tahoma" w:hAnsi="Tahoma" w:cs="Tahoma"/>
          <w:i/>
          <w:sz w:val="20"/>
          <w:szCs w:val="20"/>
        </w:rPr>
        <w:t xml:space="preserve"> </w:t>
      </w:r>
      <w:proofErr w:type="spellStart"/>
      <w:r w:rsidRPr="00A30571">
        <w:rPr>
          <w:rFonts w:ascii="Tahoma" w:hAnsi="Tahoma" w:cs="Tahoma"/>
          <w:i/>
          <w:sz w:val="20"/>
          <w:szCs w:val="20"/>
        </w:rPr>
        <w:t>canteen</w:t>
      </w:r>
      <w:proofErr w:type="spellEnd"/>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rPr>
      </w:pPr>
      <w:r w:rsidRPr="00A30571">
        <w:rPr>
          <w:rFonts w:ascii="Tahoma" w:hAnsi="Tahoma" w:cs="Tahoma"/>
          <w:i/>
          <w:sz w:val="20"/>
          <w:szCs w:val="20"/>
        </w:rPr>
        <w:t>Via Romana n. 4 / B - 06100 PG</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Prices are as follows:</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 Full meal: 4.50 euros (First, second, side dish, bread, fruit and vegetables)</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 First combination: 2.00 euros (First course, side dish, bread, fruit and vegetables)</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GB"/>
        </w:rPr>
      </w:pPr>
      <w:r w:rsidRPr="00A30571">
        <w:rPr>
          <w:rFonts w:ascii="Tahoma" w:hAnsi="Tahoma" w:cs="Tahoma"/>
          <w:i/>
          <w:sz w:val="20"/>
          <w:szCs w:val="20"/>
          <w:lang w:val="en"/>
        </w:rPr>
        <w:t>• Second combination: 3.00 euros (Second course, side dish, bread, fruit and vegetables)</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GB"/>
        </w:rPr>
      </w:pP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To access the </w:t>
      </w:r>
      <w:proofErr w:type="spellStart"/>
      <w:r w:rsidRPr="00A30571">
        <w:rPr>
          <w:rFonts w:ascii="Tahoma" w:hAnsi="Tahoma" w:cs="Tahoma"/>
          <w:i/>
          <w:sz w:val="20"/>
          <w:szCs w:val="20"/>
          <w:lang w:val="en"/>
        </w:rPr>
        <w:t>Adisu</w:t>
      </w:r>
      <w:proofErr w:type="spellEnd"/>
      <w:r w:rsidRPr="00A30571">
        <w:rPr>
          <w:rFonts w:ascii="Tahoma" w:hAnsi="Tahoma" w:cs="Tahoma"/>
          <w:i/>
          <w:sz w:val="20"/>
          <w:szCs w:val="20"/>
          <w:lang w:val="en"/>
        </w:rPr>
        <w:t xml:space="preserve"> canteens, the appropriate identification card is required, which is obtained by completing the following procedure:</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1. </w:t>
      </w:r>
      <w:proofErr w:type="gramStart"/>
      <w:r w:rsidR="00C06A94">
        <w:rPr>
          <w:rFonts w:ascii="Tahoma" w:hAnsi="Tahoma" w:cs="Tahoma"/>
          <w:i/>
          <w:sz w:val="20"/>
          <w:szCs w:val="20"/>
          <w:lang w:val="en"/>
        </w:rPr>
        <w:t>go</w:t>
      </w:r>
      <w:proofErr w:type="gramEnd"/>
      <w:r w:rsidR="00C06A94">
        <w:rPr>
          <w:rFonts w:ascii="Tahoma" w:hAnsi="Tahoma" w:cs="Tahoma"/>
          <w:i/>
          <w:sz w:val="20"/>
          <w:szCs w:val="20"/>
          <w:lang w:val="en"/>
        </w:rPr>
        <w:t xml:space="preserve"> to</w:t>
      </w:r>
      <w:r w:rsidRPr="00A30571">
        <w:rPr>
          <w:rFonts w:ascii="Tahoma" w:hAnsi="Tahoma" w:cs="Tahoma"/>
          <w:i/>
          <w:sz w:val="20"/>
          <w:szCs w:val="20"/>
          <w:lang w:val="en"/>
        </w:rPr>
        <w:t xml:space="preserve"> the website www.adisu.umbria.it - ​​'Student Area';</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2. </w:t>
      </w:r>
      <w:proofErr w:type="gramStart"/>
      <w:r w:rsidRPr="00A30571">
        <w:rPr>
          <w:rFonts w:ascii="Tahoma" w:hAnsi="Tahoma" w:cs="Tahoma"/>
          <w:i/>
          <w:sz w:val="20"/>
          <w:szCs w:val="20"/>
          <w:lang w:val="en"/>
        </w:rPr>
        <w:t>enter</w:t>
      </w:r>
      <w:proofErr w:type="gramEnd"/>
      <w:r w:rsidRPr="00A30571">
        <w:rPr>
          <w:rFonts w:ascii="Tahoma" w:hAnsi="Tahoma" w:cs="Tahoma"/>
          <w:i/>
          <w:sz w:val="20"/>
          <w:szCs w:val="20"/>
          <w:lang w:val="en"/>
        </w:rPr>
        <w:t xml:space="preserve"> the 'Student Reserved Area' and complete the digital application as described:</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 </w:t>
      </w:r>
      <w:r w:rsidR="00C06A94">
        <w:rPr>
          <w:rFonts w:ascii="Tahoma" w:hAnsi="Tahoma" w:cs="Tahoma"/>
          <w:i/>
          <w:sz w:val="20"/>
          <w:szCs w:val="20"/>
          <w:lang w:val="en"/>
        </w:rPr>
        <w:t>click on Register</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 </w:t>
      </w:r>
      <w:proofErr w:type="gramStart"/>
      <w:r w:rsidR="00C06A94">
        <w:rPr>
          <w:rFonts w:ascii="Tahoma" w:hAnsi="Tahoma" w:cs="Tahoma"/>
          <w:i/>
          <w:sz w:val="20"/>
          <w:szCs w:val="20"/>
          <w:lang w:val="en"/>
        </w:rPr>
        <w:t>complete</w:t>
      </w:r>
      <w:proofErr w:type="gramEnd"/>
      <w:r w:rsidR="00C06A94">
        <w:rPr>
          <w:rFonts w:ascii="Tahoma" w:hAnsi="Tahoma" w:cs="Tahoma"/>
          <w:i/>
          <w:sz w:val="20"/>
          <w:szCs w:val="20"/>
          <w:lang w:val="en"/>
        </w:rPr>
        <w:t xml:space="preserve"> with all the data needed</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 </w:t>
      </w:r>
      <w:proofErr w:type="gramStart"/>
      <w:r w:rsidR="00C06A94">
        <w:rPr>
          <w:rFonts w:ascii="Tahoma" w:hAnsi="Tahoma" w:cs="Tahoma"/>
          <w:i/>
          <w:sz w:val="20"/>
          <w:szCs w:val="20"/>
          <w:lang w:val="en"/>
        </w:rPr>
        <w:t>once</w:t>
      </w:r>
      <w:proofErr w:type="gramEnd"/>
      <w:r w:rsidR="00C06A94">
        <w:rPr>
          <w:rFonts w:ascii="Tahoma" w:hAnsi="Tahoma" w:cs="Tahoma"/>
          <w:i/>
          <w:sz w:val="20"/>
          <w:szCs w:val="20"/>
          <w:lang w:val="en"/>
        </w:rPr>
        <w:t xml:space="preserve"> the Registration is completed, </w:t>
      </w:r>
      <w:r w:rsidRPr="00A30571">
        <w:rPr>
          <w:rFonts w:ascii="Tahoma" w:hAnsi="Tahoma" w:cs="Tahoma"/>
          <w:i/>
          <w:sz w:val="20"/>
          <w:szCs w:val="20"/>
          <w:lang w:val="en"/>
        </w:rPr>
        <w:t xml:space="preserve">click on </w:t>
      </w:r>
      <w:proofErr w:type="spellStart"/>
      <w:r w:rsidRPr="00A30571">
        <w:rPr>
          <w:rFonts w:ascii="Tahoma" w:hAnsi="Tahoma" w:cs="Tahoma"/>
          <w:i/>
          <w:sz w:val="20"/>
          <w:szCs w:val="20"/>
          <w:lang w:val="en"/>
        </w:rPr>
        <w:t>ADiSU</w:t>
      </w:r>
      <w:proofErr w:type="spellEnd"/>
      <w:r w:rsidRPr="00A30571">
        <w:rPr>
          <w:rFonts w:ascii="Tahoma" w:hAnsi="Tahoma" w:cs="Tahoma"/>
          <w:i/>
          <w:sz w:val="20"/>
          <w:szCs w:val="20"/>
          <w:lang w:val="en"/>
        </w:rPr>
        <w:t xml:space="preserve"> Login</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enter Fiscal Code and Password used for registration</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click on Next</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 click on </w:t>
      </w:r>
      <w:proofErr w:type="gramStart"/>
      <w:r w:rsidR="00C06A94">
        <w:rPr>
          <w:rFonts w:ascii="Tahoma" w:hAnsi="Tahoma" w:cs="Tahoma"/>
          <w:i/>
          <w:sz w:val="20"/>
          <w:szCs w:val="20"/>
          <w:lang w:val="en"/>
        </w:rPr>
        <w:t>Previous</w:t>
      </w:r>
      <w:proofErr w:type="gramEnd"/>
      <w:r w:rsidR="00C06A94">
        <w:rPr>
          <w:rFonts w:ascii="Tahoma" w:hAnsi="Tahoma" w:cs="Tahoma"/>
          <w:i/>
          <w:sz w:val="20"/>
          <w:szCs w:val="20"/>
          <w:lang w:val="en"/>
        </w:rPr>
        <w:t xml:space="preserve"> years</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click on Request Benefits and Services</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click on Paid Services</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click on Erasmus Catering and Italian Language Courses</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click on Accept</w:t>
      </w:r>
    </w:p>
    <w:p w:rsidR="00A30571" w:rsidRPr="00A30571"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
        </w:rPr>
      </w:pPr>
      <w:r w:rsidRPr="00A30571">
        <w:rPr>
          <w:rFonts w:ascii="Tahoma" w:hAnsi="Tahoma" w:cs="Tahoma"/>
          <w:i/>
          <w:sz w:val="20"/>
          <w:szCs w:val="20"/>
          <w:lang w:val="en"/>
        </w:rPr>
        <w:t>• click on Next and at this point fill in the application up to the last page</w:t>
      </w:r>
    </w:p>
    <w:p w:rsidR="00A30571" w:rsidRPr="003931AF" w:rsidRDefault="00A30571" w:rsidP="00A30571">
      <w:pPr>
        <w:widowControl w:val="0"/>
        <w:autoSpaceDE w:val="0"/>
        <w:autoSpaceDN w:val="0"/>
        <w:adjustRightInd w:val="0"/>
        <w:spacing w:line="280" w:lineRule="atLeast"/>
        <w:ind w:left="1843" w:right="1134"/>
        <w:jc w:val="both"/>
        <w:textAlignment w:val="center"/>
        <w:rPr>
          <w:rFonts w:ascii="Tahoma" w:hAnsi="Tahoma" w:cs="Tahoma"/>
          <w:i/>
          <w:sz w:val="20"/>
          <w:szCs w:val="20"/>
          <w:lang w:val="en-GB"/>
        </w:rPr>
      </w:pPr>
      <w:r w:rsidRPr="00A30571">
        <w:rPr>
          <w:rFonts w:ascii="Tahoma" w:hAnsi="Tahoma" w:cs="Tahoma"/>
          <w:i/>
          <w:sz w:val="20"/>
          <w:szCs w:val="20"/>
          <w:lang w:val="en"/>
        </w:rPr>
        <w:t xml:space="preserve">• </w:t>
      </w:r>
      <w:proofErr w:type="gramStart"/>
      <w:r w:rsidRPr="00A30571">
        <w:rPr>
          <w:rFonts w:ascii="Tahoma" w:hAnsi="Tahoma" w:cs="Tahoma"/>
          <w:i/>
          <w:sz w:val="20"/>
          <w:szCs w:val="20"/>
          <w:lang w:val="en"/>
        </w:rPr>
        <w:t>finally</w:t>
      </w:r>
      <w:proofErr w:type="gramEnd"/>
      <w:r w:rsidRPr="00A30571">
        <w:rPr>
          <w:rFonts w:ascii="Tahoma" w:hAnsi="Tahoma" w:cs="Tahoma"/>
          <w:i/>
          <w:sz w:val="20"/>
          <w:szCs w:val="20"/>
          <w:lang w:val="en"/>
        </w:rPr>
        <w:t xml:space="preserve"> click on Confirm data</w:t>
      </w:r>
    </w:p>
    <w:p w:rsidR="00A30571" w:rsidRPr="003931AF"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GB"/>
        </w:rPr>
      </w:pP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
        </w:rPr>
      </w:pPr>
      <w:r w:rsidRPr="00A30571">
        <w:rPr>
          <w:rFonts w:ascii="Tahoma" w:hAnsi="Tahoma" w:cs="Tahoma"/>
          <w:i/>
          <w:sz w:val="20"/>
          <w:szCs w:val="20"/>
          <w:lang w:val="en"/>
        </w:rPr>
        <w:t xml:space="preserve">1. </w:t>
      </w:r>
      <w:proofErr w:type="gramStart"/>
      <w:r w:rsidRPr="00A30571">
        <w:rPr>
          <w:rFonts w:ascii="Tahoma" w:hAnsi="Tahoma" w:cs="Tahoma"/>
          <w:i/>
          <w:sz w:val="20"/>
          <w:szCs w:val="20"/>
          <w:lang w:val="en"/>
        </w:rPr>
        <w:t>once</w:t>
      </w:r>
      <w:proofErr w:type="gramEnd"/>
      <w:r w:rsidRPr="00A30571">
        <w:rPr>
          <w:rFonts w:ascii="Tahoma" w:hAnsi="Tahoma" w:cs="Tahoma"/>
          <w:i/>
          <w:sz w:val="20"/>
          <w:szCs w:val="20"/>
          <w:lang w:val="en"/>
        </w:rPr>
        <w:t xml:space="preserve"> the Application is completed, send an e-mail for activation to: tesserini@adisu.umbria.it indicating: surname, name, ADICOD (it is the personal </w:t>
      </w:r>
      <w:proofErr w:type="spellStart"/>
      <w:r w:rsidRPr="00A30571">
        <w:rPr>
          <w:rFonts w:ascii="Tahoma" w:hAnsi="Tahoma" w:cs="Tahoma"/>
          <w:i/>
          <w:sz w:val="20"/>
          <w:szCs w:val="20"/>
          <w:lang w:val="en"/>
        </w:rPr>
        <w:t>ADiSU</w:t>
      </w:r>
      <w:proofErr w:type="spellEnd"/>
      <w:r w:rsidRPr="00A30571">
        <w:rPr>
          <w:rFonts w:ascii="Tahoma" w:hAnsi="Tahoma" w:cs="Tahoma"/>
          <w:i/>
          <w:sz w:val="20"/>
          <w:szCs w:val="20"/>
          <w:lang w:val="en"/>
        </w:rPr>
        <w:t xml:space="preserve"> code consisting of six numbers that is generated in the while creating the account) and for students enrolled in Italian language courses also the personal code UNISTRAPG. The details to download the 'ADISU UMBRIA CARD' App which generates the QR-code will be communicated on the reply email;</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i/>
          <w:sz w:val="20"/>
          <w:szCs w:val="20"/>
          <w:lang w:val="en-GB"/>
        </w:rPr>
      </w:pPr>
      <w:r w:rsidRPr="00A30571">
        <w:rPr>
          <w:rFonts w:ascii="Tahoma" w:hAnsi="Tahoma" w:cs="Tahoma"/>
          <w:i/>
          <w:sz w:val="20"/>
          <w:szCs w:val="20"/>
          <w:lang w:val="en"/>
        </w:rPr>
        <w:t xml:space="preserve">2. </w:t>
      </w:r>
      <w:proofErr w:type="gramStart"/>
      <w:r w:rsidRPr="00A30571">
        <w:rPr>
          <w:rFonts w:ascii="Tahoma" w:hAnsi="Tahoma" w:cs="Tahoma"/>
          <w:i/>
          <w:sz w:val="20"/>
          <w:szCs w:val="20"/>
          <w:lang w:val="en"/>
        </w:rPr>
        <w:t>to</w:t>
      </w:r>
      <w:proofErr w:type="gramEnd"/>
      <w:r w:rsidRPr="00A30571">
        <w:rPr>
          <w:rFonts w:ascii="Tahoma" w:hAnsi="Tahoma" w:cs="Tahoma"/>
          <w:i/>
          <w:sz w:val="20"/>
          <w:szCs w:val="20"/>
          <w:lang w:val="en"/>
        </w:rPr>
        <w:t xml:space="preserve"> request the extension of your QR-code, you must always send the request via e-mail to: tesserini@adisu.umbria.it indicating: surname, name, ADICOD (it is the personal </w:t>
      </w:r>
      <w:proofErr w:type="spellStart"/>
      <w:r w:rsidRPr="00A30571">
        <w:rPr>
          <w:rFonts w:ascii="Tahoma" w:hAnsi="Tahoma" w:cs="Tahoma"/>
          <w:i/>
          <w:sz w:val="20"/>
          <w:szCs w:val="20"/>
          <w:lang w:val="en"/>
        </w:rPr>
        <w:t>ADiSU</w:t>
      </w:r>
      <w:proofErr w:type="spellEnd"/>
      <w:r w:rsidRPr="00A30571">
        <w:rPr>
          <w:rFonts w:ascii="Tahoma" w:hAnsi="Tahoma" w:cs="Tahoma"/>
          <w:i/>
          <w:sz w:val="20"/>
          <w:szCs w:val="20"/>
          <w:lang w:val="en"/>
        </w:rPr>
        <w:t xml:space="preserve"> code consisting of six numbers generates in the personal area, while creating the account) and for students enrolled in Italian language courses also the personal code UNISTRAPG.</w:t>
      </w:r>
    </w:p>
    <w:p w:rsidR="00A30571" w:rsidRPr="00A30571" w:rsidRDefault="00A30571" w:rsidP="00A30571">
      <w:pPr>
        <w:widowControl w:val="0"/>
        <w:autoSpaceDE w:val="0"/>
        <w:autoSpaceDN w:val="0"/>
        <w:adjustRightInd w:val="0"/>
        <w:spacing w:line="280" w:lineRule="atLeast"/>
        <w:ind w:left="1276" w:right="1134"/>
        <w:jc w:val="both"/>
        <w:textAlignment w:val="center"/>
        <w:rPr>
          <w:rFonts w:ascii="Tahoma" w:hAnsi="Tahoma" w:cs="Tahoma"/>
          <w:sz w:val="20"/>
          <w:szCs w:val="20"/>
          <w:lang w:val="en-GB"/>
        </w:rPr>
      </w:pPr>
    </w:p>
    <w:p w:rsidR="00083620" w:rsidRPr="00A30571" w:rsidRDefault="00A30571" w:rsidP="00A30571">
      <w:pPr>
        <w:ind w:left="1134"/>
        <w:rPr>
          <w:rFonts w:ascii="Tahoma" w:hAnsi="Tahoma" w:cs="Tahoma"/>
          <w:sz w:val="20"/>
          <w:szCs w:val="20"/>
          <w:lang w:val="en-GB"/>
        </w:rPr>
      </w:pPr>
      <w:r w:rsidRPr="00A30571">
        <w:rPr>
          <w:rFonts w:ascii="Tahoma" w:hAnsi="Tahoma" w:cs="Tahoma"/>
          <w:sz w:val="20"/>
          <w:szCs w:val="20"/>
          <w:lang w:val="en"/>
        </w:rPr>
        <w:t xml:space="preserve">For any other information relating to the canteen service, you can consult the </w:t>
      </w:r>
      <w:proofErr w:type="spellStart"/>
      <w:r w:rsidRPr="00A30571">
        <w:rPr>
          <w:rFonts w:ascii="Tahoma" w:hAnsi="Tahoma" w:cs="Tahoma"/>
          <w:sz w:val="20"/>
          <w:szCs w:val="20"/>
          <w:lang w:val="en"/>
        </w:rPr>
        <w:t>Adisu</w:t>
      </w:r>
      <w:proofErr w:type="spellEnd"/>
      <w:r w:rsidRPr="00A30571">
        <w:rPr>
          <w:rFonts w:ascii="Tahoma" w:hAnsi="Tahoma" w:cs="Tahoma"/>
          <w:sz w:val="20"/>
          <w:szCs w:val="20"/>
          <w:lang w:val="en"/>
        </w:rPr>
        <w:t xml:space="preserve"> website: https://www.adisu.umbria.it/servizi-ristorativi-intro#collapse-adisu9_ristorativicome</w:t>
      </w:r>
    </w:p>
    <w:sectPr w:rsidR="00083620" w:rsidRPr="00A30571" w:rsidSect="004332BA">
      <w:headerReference w:type="default" r:id="rId11"/>
      <w:headerReference w:type="first" r:id="rId12"/>
      <w:footerReference w:type="first" r:id="rId13"/>
      <w:pgSz w:w="11900" w:h="16840"/>
      <w:pgMar w:top="1843" w:right="0" w:bottom="1985" w:left="0" w:header="0"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B6" w:rsidRDefault="006A55B6">
      <w:r>
        <w:separator/>
      </w:r>
    </w:p>
  </w:endnote>
  <w:endnote w:type="continuationSeparator" w:id="0">
    <w:p w:rsidR="006A55B6" w:rsidRDefault="006A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0" w:rsidRDefault="00121C72" w:rsidP="00083620">
    <w:pPr>
      <w:pStyle w:val="Pidipagina"/>
      <w:tabs>
        <w:tab w:val="clear" w:pos="9638"/>
        <w:tab w:val="left" w:pos="6861"/>
      </w:tabs>
      <w:spacing w:line="200" w:lineRule="atLeast"/>
      <w:ind w:right="1077" w:firstLine="1843"/>
      <w:rPr>
        <w:rFonts w:ascii="Verdana" w:hAnsi="Verdana"/>
        <w:sz w:val="16"/>
      </w:rPr>
    </w:pPr>
    <w:r>
      <w:rPr>
        <w:rFonts w:ascii="Verdana" w:hAnsi="Verdana"/>
        <w:sz w:val="16"/>
      </w:rPr>
      <w:t xml:space="preserve">Palazzo </w:t>
    </w:r>
    <w:proofErr w:type="spellStart"/>
    <w:r>
      <w:rPr>
        <w:rFonts w:ascii="Verdana" w:hAnsi="Verdana"/>
        <w:sz w:val="16"/>
      </w:rPr>
      <w:t>Gallenga</w:t>
    </w:r>
    <w:proofErr w:type="spellEnd"/>
    <w:r>
      <w:rPr>
        <w:rFonts w:ascii="Verdana" w:hAnsi="Verdana"/>
        <w:sz w:val="16"/>
      </w:rPr>
      <w:t xml:space="preserve"> – Piazza Fortebraccio 4</w:t>
    </w:r>
    <w:r>
      <w:rPr>
        <w:rFonts w:ascii="Verdana" w:hAnsi="Verdana"/>
        <w:sz w:val="16"/>
      </w:rPr>
      <w:tab/>
    </w:r>
    <w:r w:rsidRPr="005E0A41">
      <w:rPr>
        <w:rFonts w:ascii="Verdana" w:hAnsi="Verdana"/>
        <w:spacing w:val="-2"/>
        <w:sz w:val="16"/>
      </w:rPr>
      <w:t>Telefono +39 075 57461 – Fax +39 075 5732014</w:t>
    </w:r>
  </w:p>
  <w:p w:rsidR="00083620" w:rsidRDefault="00121C72" w:rsidP="00083620">
    <w:pPr>
      <w:pStyle w:val="Pidipagina"/>
      <w:tabs>
        <w:tab w:val="clear" w:pos="9638"/>
        <w:tab w:val="left" w:pos="6861"/>
      </w:tabs>
      <w:spacing w:line="200" w:lineRule="atLeast"/>
      <w:ind w:firstLine="1843"/>
    </w:pPr>
    <w:r>
      <w:rPr>
        <w:rFonts w:ascii="Verdana" w:hAnsi="Verdana"/>
        <w:sz w:val="16"/>
      </w:rPr>
      <w:t>06123 Perugia – Italia</w:t>
    </w:r>
    <w:r>
      <w:rPr>
        <w:rFonts w:ascii="Verdana" w:hAnsi="Verdana"/>
        <w:sz w:val="16"/>
      </w:rPr>
      <w:tab/>
    </w:r>
    <w:r>
      <w:rPr>
        <w:rFonts w:ascii="Verdana" w:hAnsi="Verdana"/>
        <w:sz w:val="16"/>
      </w:rPr>
      <w:tab/>
      <w:t>www.unistrapg.it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B6" w:rsidRDefault="006A55B6">
      <w:r>
        <w:separator/>
      </w:r>
    </w:p>
  </w:footnote>
  <w:footnote w:type="continuationSeparator" w:id="0">
    <w:p w:rsidR="006A55B6" w:rsidRDefault="006A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0" w:rsidRDefault="007A7DE2" w:rsidP="00083620">
    <w:pPr>
      <w:pStyle w:val="Intestazione"/>
    </w:pPr>
    <w:r>
      <w:rPr>
        <w:noProof/>
      </w:rPr>
      <w:drawing>
        <wp:inline distT="0" distB="0" distL="0" distR="0">
          <wp:extent cx="5324475" cy="1140001"/>
          <wp:effectExtent l="0" t="0" r="0" b="3175"/>
          <wp:docPr id="5" name="Immagine 5" descr="INTESTAZIONE CVCL 2 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CVCL 2 fog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2067" cy="11437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0" w:rsidRDefault="007A7DE2" w:rsidP="00083620">
    <w:pPr>
      <w:pStyle w:val="Intestazione"/>
    </w:pPr>
    <w:r>
      <w:rPr>
        <w:noProof/>
      </w:rPr>
      <w:drawing>
        <wp:inline distT="0" distB="0" distL="0" distR="0">
          <wp:extent cx="5266989" cy="1127693"/>
          <wp:effectExtent l="0" t="0" r="0" b="0"/>
          <wp:docPr id="6" name="Immagine 6" descr="INTESTAZIONE CV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CV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555" cy="1137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494"/>
    <w:multiLevelType w:val="hybridMultilevel"/>
    <w:tmpl w:val="447EFD68"/>
    <w:lvl w:ilvl="0" w:tplc="04100001">
      <w:start w:val="1"/>
      <w:numFmt w:val="bullet"/>
      <w:lvlText w:val=""/>
      <w:lvlJc w:val="left"/>
      <w:pPr>
        <w:ind w:left="2716" w:hanging="360"/>
      </w:pPr>
      <w:rPr>
        <w:rFonts w:ascii="Symbol" w:hAnsi="Symbol" w:hint="default"/>
      </w:rPr>
    </w:lvl>
    <w:lvl w:ilvl="1" w:tplc="04100003" w:tentative="1">
      <w:start w:val="1"/>
      <w:numFmt w:val="bullet"/>
      <w:lvlText w:val="o"/>
      <w:lvlJc w:val="left"/>
      <w:pPr>
        <w:ind w:left="3436" w:hanging="360"/>
      </w:pPr>
      <w:rPr>
        <w:rFonts w:ascii="Courier New" w:hAnsi="Courier New" w:cs="Courier New" w:hint="default"/>
      </w:rPr>
    </w:lvl>
    <w:lvl w:ilvl="2" w:tplc="04100005" w:tentative="1">
      <w:start w:val="1"/>
      <w:numFmt w:val="bullet"/>
      <w:lvlText w:val=""/>
      <w:lvlJc w:val="left"/>
      <w:pPr>
        <w:ind w:left="4156" w:hanging="360"/>
      </w:pPr>
      <w:rPr>
        <w:rFonts w:ascii="Wingdings" w:hAnsi="Wingdings" w:hint="default"/>
      </w:rPr>
    </w:lvl>
    <w:lvl w:ilvl="3" w:tplc="04100001" w:tentative="1">
      <w:start w:val="1"/>
      <w:numFmt w:val="bullet"/>
      <w:lvlText w:val=""/>
      <w:lvlJc w:val="left"/>
      <w:pPr>
        <w:ind w:left="4876" w:hanging="360"/>
      </w:pPr>
      <w:rPr>
        <w:rFonts w:ascii="Symbol" w:hAnsi="Symbol" w:hint="default"/>
      </w:rPr>
    </w:lvl>
    <w:lvl w:ilvl="4" w:tplc="04100003" w:tentative="1">
      <w:start w:val="1"/>
      <w:numFmt w:val="bullet"/>
      <w:lvlText w:val="o"/>
      <w:lvlJc w:val="left"/>
      <w:pPr>
        <w:ind w:left="5596" w:hanging="360"/>
      </w:pPr>
      <w:rPr>
        <w:rFonts w:ascii="Courier New" w:hAnsi="Courier New" w:cs="Courier New" w:hint="default"/>
      </w:rPr>
    </w:lvl>
    <w:lvl w:ilvl="5" w:tplc="04100005" w:tentative="1">
      <w:start w:val="1"/>
      <w:numFmt w:val="bullet"/>
      <w:lvlText w:val=""/>
      <w:lvlJc w:val="left"/>
      <w:pPr>
        <w:ind w:left="6316" w:hanging="360"/>
      </w:pPr>
      <w:rPr>
        <w:rFonts w:ascii="Wingdings" w:hAnsi="Wingdings" w:hint="default"/>
      </w:rPr>
    </w:lvl>
    <w:lvl w:ilvl="6" w:tplc="04100001" w:tentative="1">
      <w:start w:val="1"/>
      <w:numFmt w:val="bullet"/>
      <w:lvlText w:val=""/>
      <w:lvlJc w:val="left"/>
      <w:pPr>
        <w:ind w:left="7036" w:hanging="360"/>
      </w:pPr>
      <w:rPr>
        <w:rFonts w:ascii="Symbol" w:hAnsi="Symbol" w:hint="default"/>
      </w:rPr>
    </w:lvl>
    <w:lvl w:ilvl="7" w:tplc="04100003" w:tentative="1">
      <w:start w:val="1"/>
      <w:numFmt w:val="bullet"/>
      <w:lvlText w:val="o"/>
      <w:lvlJc w:val="left"/>
      <w:pPr>
        <w:ind w:left="7756" w:hanging="360"/>
      </w:pPr>
      <w:rPr>
        <w:rFonts w:ascii="Courier New" w:hAnsi="Courier New" w:cs="Courier New" w:hint="default"/>
      </w:rPr>
    </w:lvl>
    <w:lvl w:ilvl="8" w:tplc="04100005" w:tentative="1">
      <w:start w:val="1"/>
      <w:numFmt w:val="bullet"/>
      <w:lvlText w:val=""/>
      <w:lvlJc w:val="left"/>
      <w:pPr>
        <w:ind w:left="8476" w:hanging="360"/>
      </w:pPr>
      <w:rPr>
        <w:rFonts w:ascii="Wingdings" w:hAnsi="Wingdings" w:hint="default"/>
      </w:rPr>
    </w:lvl>
  </w:abstractNum>
  <w:abstractNum w:abstractNumId="1" w15:restartNumberingAfterBreak="0">
    <w:nsid w:val="21D2268C"/>
    <w:multiLevelType w:val="hybridMultilevel"/>
    <w:tmpl w:val="E4F2A196"/>
    <w:lvl w:ilvl="0" w:tplc="50B8FDB0">
      <w:start w:val="1"/>
      <w:numFmt w:val="decimal"/>
      <w:lvlText w:val="%1."/>
      <w:lvlJc w:val="left"/>
      <w:pPr>
        <w:ind w:left="2131" w:hanging="855"/>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 w15:restartNumberingAfterBreak="0">
    <w:nsid w:val="46283DE6"/>
    <w:multiLevelType w:val="hybridMultilevel"/>
    <w:tmpl w:val="A894E1CE"/>
    <w:lvl w:ilvl="0" w:tplc="50B8FDB0">
      <w:start w:val="1"/>
      <w:numFmt w:val="decimal"/>
      <w:lvlText w:val="%1."/>
      <w:lvlJc w:val="left"/>
      <w:pPr>
        <w:ind w:left="1996" w:hanging="360"/>
      </w:pPr>
      <w:rPr>
        <w:rFont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 w15:restartNumberingAfterBreak="0">
    <w:nsid w:val="48471CDB"/>
    <w:multiLevelType w:val="hybridMultilevel"/>
    <w:tmpl w:val="A894E1CE"/>
    <w:lvl w:ilvl="0" w:tplc="50B8FDB0">
      <w:start w:val="1"/>
      <w:numFmt w:val="decimal"/>
      <w:lvlText w:val="%1."/>
      <w:lvlJc w:val="left"/>
      <w:pPr>
        <w:ind w:left="1996" w:hanging="360"/>
      </w:pPr>
      <w:rPr>
        <w:rFont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 w15:restartNumberingAfterBreak="0">
    <w:nsid w:val="5A745801"/>
    <w:multiLevelType w:val="hybridMultilevel"/>
    <w:tmpl w:val="B386A4E4"/>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F2"/>
    <w:rsid w:val="00121C72"/>
    <w:rsid w:val="001B1C53"/>
    <w:rsid w:val="003931AF"/>
    <w:rsid w:val="004332BA"/>
    <w:rsid w:val="006A4738"/>
    <w:rsid w:val="006A55B6"/>
    <w:rsid w:val="007A7DE2"/>
    <w:rsid w:val="009F4EF3"/>
    <w:rsid w:val="00A30571"/>
    <w:rsid w:val="00B639F6"/>
    <w:rsid w:val="00BD7EC6"/>
    <w:rsid w:val="00C06A94"/>
    <w:rsid w:val="00C145F2"/>
    <w:rsid w:val="00D96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21E39A8-6E19-4C5D-BC87-9CB6ECAA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31A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831A1"/>
    <w:pPr>
      <w:tabs>
        <w:tab w:val="center" w:pos="4819"/>
        <w:tab w:val="right" w:pos="9638"/>
      </w:tabs>
    </w:pPr>
  </w:style>
  <w:style w:type="paragraph" w:styleId="Pidipagina">
    <w:name w:val="footer"/>
    <w:basedOn w:val="Normale"/>
    <w:semiHidden/>
    <w:rsid w:val="00A831A1"/>
    <w:pPr>
      <w:tabs>
        <w:tab w:val="center" w:pos="4819"/>
        <w:tab w:val="right" w:pos="9638"/>
      </w:tabs>
    </w:pPr>
  </w:style>
  <w:style w:type="character" w:styleId="Collegamentoipertestuale">
    <w:name w:val="Hyperlink"/>
    <w:basedOn w:val="Carpredefinitoparagrafo"/>
    <w:uiPriority w:val="99"/>
    <w:unhideWhenUsed/>
    <w:rsid w:val="007A7DE2"/>
    <w:rPr>
      <w:color w:val="0563C1" w:themeColor="hyperlink"/>
      <w:u w:val="single"/>
    </w:rPr>
  </w:style>
  <w:style w:type="paragraph" w:styleId="Paragrafoelenco">
    <w:name w:val="List Paragraph"/>
    <w:basedOn w:val="Normale"/>
    <w:uiPriority w:val="34"/>
    <w:qFormat/>
    <w:rsid w:val="00BD7EC6"/>
    <w:pPr>
      <w:ind w:left="720"/>
      <w:contextualSpacing/>
    </w:pPr>
  </w:style>
  <w:style w:type="paragraph" w:styleId="Testofumetto">
    <w:name w:val="Balloon Text"/>
    <w:basedOn w:val="Normale"/>
    <w:link w:val="TestofumettoCarattere"/>
    <w:uiPriority w:val="99"/>
    <w:semiHidden/>
    <w:unhideWhenUsed/>
    <w:rsid w:val="003931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3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1505">
      <w:bodyDiv w:val="1"/>
      <w:marLeft w:val="0"/>
      <w:marRight w:val="0"/>
      <w:marTop w:val="0"/>
      <w:marBottom w:val="0"/>
      <w:divBdr>
        <w:top w:val="none" w:sz="0" w:space="0" w:color="auto"/>
        <w:left w:val="none" w:sz="0" w:space="0" w:color="auto"/>
        <w:bottom w:val="none" w:sz="0" w:space="0" w:color="auto"/>
        <w:right w:val="none" w:sz="0" w:space="0" w:color="auto"/>
      </w:divBdr>
      <w:divsChild>
        <w:div w:id="1545749786">
          <w:marLeft w:val="0"/>
          <w:marRight w:val="0"/>
          <w:marTop w:val="0"/>
          <w:marBottom w:val="0"/>
          <w:divBdr>
            <w:top w:val="none" w:sz="0" w:space="0" w:color="auto"/>
            <w:left w:val="none" w:sz="0" w:space="0" w:color="auto"/>
            <w:bottom w:val="none" w:sz="0" w:space="0" w:color="auto"/>
            <w:right w:val="none" w:sz="0" w:space="0" w:color="auto"/>
          </w:divBdr>
        </w:div>
      </w:divsChild>
    </w:div>
    <w:div w:id="391736766">
      <w:bodyDiv w:val="1"/>
      <w:marLeft w:val="0"/>
      <w:marRight w:val="0"/>
      <w:marTop w:val="0"/>
      <w:marBottom w:val="0"/>
      <w:divBdr>
        <w:top w:val="none" w:sz="0" w:space="0" w:color="auto"/>
        <w:left w:val="none" w:sz="0" w:space="0" w:color="auto"/>
        <w:bottom w:val="none" w:sz="0" w:space="0" w:color="auto"/>
        <w:right w:val="none" w:sz="0" w:space="0" w:color="auto"/>
      </w:divBdr>
      <w:divsChild>
        <w:div w:id="534855511">
          <w:marLeft w:val="0"/>
          <w:marRight w:val="0"/>
          <w:marTop w:val="0"/>
          <w:marBottom w:val="0"/>
          <w:divBdr>
            <w:top w:val="none" w:sz="0" w:space="0" w:color="auto"/>
            <w:left w:val="none" w:sz="0" w:space="0" w:color="auto"/>
            <w:bottom w:val="none" w:sz="0" w:space="0" w:color="auto"/>
            <w:right w:val="none" w:sz="0" w:space="0" w:color="auto"/>
          </w:divBdr>
        </w:div>
      </w:divsChild>
    </w:div>
    <w:div w:id="512647370">
      <w:bodyDiv w:val="1"/>
      <w:marLeft w:val="0"/>
      <w:marRight w:val="0"/>
      <w:marTop w:val="0"/>
      <w:marBottom w:val="0"/>
      <w:divBdr>
        <w:top w:val="none" w:sz="0" w:space="0" w:color="auto"/>
        <w:left w:val="none" w:sz="0" w:space="0" w:color="auto"/>
        <w:bottom w:val="none" w:sz="0" w:space="0" w:color="auto"/>
        <w:right w:val="none" w:sz="0" w:space="0" w:color="auto"/>
      </w:divBdr>
      <w:divsChild>
        <w:div w:id="1088119802">
          <w:marLeft w:val="0"/>
          <w:marRight w:val="0"/>
          <w:marTop w:val="0"/>
          <w:marBottom w:val="0"/>
          <w:divBdr>
            <w:top w:val="none" w:sz="0" w:space="0" w:color="auto"/>
            <w:left w:val="none" w:sz="0" w:space="0" w:color="auto"/>
            <w:bottom w:val="none" w:sz="0" w:space="0" w:color="auto"/>
            <w:right w:val="none" w:sz="0" w:space="0" w:color="auto"/>
          </w:divBdr>
        </w:div>
      </w:divsChild>
    </w:div>
    <w:div w:id="569655080">
      <w:bodyDiv w:val="1"/>
      <w:marLeft w:val="0"/>
      <w:marRight w:val="0"/>
      <w:marTop w:val="0"/>
      <w:marBottom w:val="0"/>
      <w:divBdr>
        <w:top w:val="none" w:sz="0" w:space="0" w:color="auto"/>
        <w:left w:val="none" w:sz="0" w:space="0" w:color="auto"/>
        <w:bottom w:val="none" w:sz="0" w:space="0" w:color="auto"/>
        <w:right w:val="none" w:sz="0" w:space="0" w:color="auto"/>
      </w:divBdr>
      <w:divsChild>
        <w:div w:id="758864446">
          <w:marLeft w:val="0"/>
          <w:marRight w:val="0"/>
          <w:marTop w:val="0"/>
          <w:marBottom w:val="0"/>
          <w:divBdr>
            <w:top w:val="none" w:sz="0" w:space="0" w:color="auto"/>
            <w:left w:val="none" w:sz="0" w:space="0" w:color="auto"/>
            <w:bottom w:val="none" w:sz="0" w:space="0" w:color="auto"/>
            <w:right w:val="none" w:sz="0" w:space="0" w:color="auto"/>
          </w:divBdr>
        </w:div>
      </w:divsChild>
    </w:div>
    <w:div w:id="582253987">
      <w:bodyDiv w:val="1"/>
      <w:marLeft w:val="0"/>
      <w:marRight w:val="0"/>
      <w:marTop w:val="0"/>
      <w:marBottom w:val="0"/>
      <w:divBdr>
        <w:top w:val="none" w:sz="0" w:space="0" w:color="auto"/>
        <w:left w:val="none" w:sz="0" w:space="0" w:color="auto"/>
        <w:bottom w:val="none" w:sz="0" w:space="0" w:color="auto"/>
        <w:right w:val="none" w:sz="0" w:space="0" w:color="auto"/>
      </w:divBdr>
      <w:divsChild>
        <w:div w:id="127625995">
          <w:marLeft w:val="0"/>
          <w:marRight w:val="0"/>
          <w:marTop w:val="0"/>
          <w:marBottom w:val="0"/>
          <w:divBdr>
            <w:top w:val="none" w:sz="0" w:space="0" w:color="auto"/>
            <w:left w:val="none" w:sz="0" w:space="0" w:color="auto"/>
            <w:bottom w:val="none" w:sz="0" w:space="0" w:color="auto"/>
            <w:right w:val="none" w:sz="0" w:space="0" w:color="auto"/>
          </w:divBdr>
        </w:div>
      </w:divsChild>
    </w:div>
    <w:div w:id="992490377">
      <w:bodyDiv w:val="1"/>
      <w:marLeft w:val="0"/>
      <w:marRight w:val="0"/>
      <w:marTop w:val="0"/>
      <w:marBottom w:val="0"/>
      <w:divBdr>
        <w:top w:val="none" w:sz="0" w:space="0" w:color="auto"/>
        <w:left w:val="none" w:sz="0" w:space="0" w:color="auto"/>
        <w:bottom w:val="none" w:sz="0" w:space="0" w:color="auto"/>
        <w:right w:val="none" w:sz="0" w:space="0" w:color="auto"/>
      </w:divBdr>
      <w:divsChild>
        <w:div w:id="588849663">
          <w:marLeft w:val="0"/>
          <w:marRight w:val="0"/>
          <w:marTop w:val="0"/>
          <w:marBottom w:val="0"/>
          <w:divBdr>
            <w:top w:val="none" w:sz="0" w:space="0" w:color="auto"/>
            <w:left w:val="none" w:sz="0" w:space="0" w:color="auto"/>
            <w:bottom w:val="none" w:sz="0" w:space="0" w:color="auto"/>
            <w:right w:val="none" w:sz="0" w:space="0" w:color="auto"/>
          </w:divBdr>
        </w:div>
      </w:divsChild>
    </w:div>
    <w:div w:id="1256135194">
      <w:bodyDiv w:val="1"/>
      <w:marLeft w:val="0"/>
      <w:marRight w:val="0"/>
      <w:marTop w:val="0"/>
      <w:marBottom w:val="0"/>
      <w:divBdr>
        <w:top w:val="none" w:sz="0" w:space="0" w:color="auto"/>
        <w:left w:val="none" w:sz="0" w:space="0" w:color="auto"/>
        <w:bottom w:val="none" w:sz="0" w:space="0" w:color="auto"/>
        <w:right w:val="none" w:sz="0" w:space="0" w:color="auto"/>
      </w:divBdr>
      <w:divsChild>
        <w:div w:id="153186184">
          <w:marLeft w:val="0"/>
          <w:marRight w:val="0"/>
          <w:marTop w:val="0"/>
          <w:marBottom w:val="0"/>
          <w:divBdr>
            <w:top w:val="none" w:sz="0" w:space="0" w:color="auto"/>
            <w:left w:val="none" w:sz="0" w:space="0" w:color="auto"/>
            <w:bottom w:val="none" w:sz="0" w:space="0" w:color="auto"/>
            <w:right w:val="none" w:sz="0" w:space="0" w:color="auto"/>
          </w:divBdr>
        </w:div>
      </w:divsChild>
    </w:div>
    <w:div w:id="1265922818">
      <w:bodyDiv w:val="1"/>
      <w:marLeft w:val="0"/>
      <w:marRight w:val="0"/>
      <w:marTop w:val="0"/>
      <w:marBottom w:val="0"/>
      <w:divBdr>
        <w:top w:val="none" w:sz="0" w:space="0" w:color="auto"/>
        <w:left w:val="none" w:sz="0" w:space="0" w:color="auto"/>
        <w:bottom w:val="none" w:sz="0" w:space="0" w:color="auto"/>
        <w:right w:val="none" w:sz="0" w:space="0" w:color="auto"/>
      </w:divBdr>
      <w:divsChild>
        <w:div w:id="132107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disu.umbria.it/servizi-ristorativi-int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BCDC2-65F8-409B-A0EB-FA7F6BDBDC1B}">
  <ds:schemaRefs>
    <ds:schemaRef ds:uri="http://schemas.microsoft.com/sharepoint/v3/contenttype/forms"/>
  </ds:schemaRefs>
</ds:datastoreItem>
</file>

<file path=customXml/itemProps2.xml><?xml version="1.0" encoding="utf-8"?>
<ds:datastoreItem xmlns:ds="http://schemas.openxmlformats.org/officeDocument/2006/customXml" ds:itemID="{0DAA8B27-C3D6-40E2-B8F0-5DB5EB5F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9E014-593E-4A90-B39D-80ED5F4E1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Spettabile</vt:lpstr>
    </vt:vector>
  </TitlesOfParts>
  <Company/>
  <LinksUpToDate>false</LinksUpToDate>
  <CharactersWithSpaces>4738</CharactersWithSpaces>
  <SharedDoc>false</SharedDoc>
  <HLinks>
    <vt:vector size="12" baseType="variant">
      <vt:variant>
        <vt:i4>6815843</vt:i4>
      </vt:variant>
      <vt:variant>
        <vt:i4>6366</vt:i4>
      </vt:variant>
      <vt:variant>
        <vt:i4>1026</vt:i4>
      </vt:variant>
      <vt:variant>
        <vt:i4>1</vt:i4>
      </vt:variant>
      <vt:variant>
        <vt:lpwstr>INTESTAZIONE CVCL 2 foglio</vt:lpwstr>
      </vt:variant>
      <vt:variant>
        <vt:lpwstr/>
      </vt:variant>
      <vt:variant>
        <vt:i4>3276815</vt:i4>
      </vt:variant>
      <vt:variant>
        <vt:i4>6373</vt:i4>
      </vt:variant>
      <vt:variant>
        <vt:i4>1025</vt:i4>
      </vt:variant>
      <vt:variant>
        <vt:i4>1</vt:i4>
      </vt:variant>
      <vt:variant>
        <vt:lpwstr>INTESTAZIONE CVCL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unistrapg 2004</dc:creator>
  <cp:keywords/>
  <cp:lastModifiedBy>Filippo Capruzzi</cp:lastModifiedBy>
  <cp:revision>2</cp:revision>
  <cp:lastPrinted>2022-09-14T07:32:00Z</cp:lastPrinted>
  <dcterms:created xsi:type="dcterms:W3CDTF">2022-09-14T07:32:00Z</dcterms:created>
  <dcterms:modified xsi:type="dcterms:W3CDTF">2022-09-14T07:32:00Z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