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</w:t>
      </w:r>
      <w:proofErr w:type="spellStart"/>
      <w:r w:rsidRPr="00B75FE9">
        <w:rPr>
          <w:rFonts w:ascii="Tahoma" w:hAnsi="Tahoma" w:cs="Tahoma"/>
          <w:sz w:val="22"/>
          <w:szCs w:val="22"/>
        </w:rPr>
        <w:t>Lgs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. 196/2003, come da ultimo modificato dal </w:t>
      </w:r>
      <w:proofErr w:type="spellStart"/>
      <w:proofErr w:type="gramStart"/>
      <w:r w:rsidRPr="00B75FE9">
        <w:rPr>
          <w:rFonts w:ascii="Tahoma" w:hAnsi="Tahoma" w:cs="Tahoma"/>
          <w:sz w:val="22"/>
          <w:szCs w:val="22"/>
        </w:rPr>
        <w:t>D.Lgs</w:t>
      </w:r>
      <w:proofErr w:type="gramEnd"/>
      <w:r w:rsidRPr="00B75FE9">
        <w:rPr>
          <w:rFonts w:ascii="Tahoma" w:hAnsi="Tahoma" w:cs="Tahoma"/>
          <w:sz w:val="22"/>
          <w:szCs w:val="22"/>
        </w:rPr>
        <w:t>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AC" w:rsidRDefault="007E20AC" w:rsidP="005C243D">
      <w:r>
        <w:separator/>
      </w:r>
    </w:p>
  </w:endnote>
  <w:endnote w:type="continuationSeparator" w:id="0">
    <w:p w:rsidR="007E20AC" w:rsidRDefault="007E20AC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AC" w:rsidRDefault="007E20AC" w:rsidP="005C243D">
      <w:r>
        <w:separator/>
      </w:r>
    </w:p>
  </w:footnote>
  <w:footnote w:type="continuationSeparator" w:id="0">
    <w:p w:rsidR="007E20AC" w:rsidRDefault="007E20AC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96B5A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7E20AC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6F3BB-A39F-41B5-BD2A-630D97E2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2021-11-29T14:34:00Z</dcterms:created>
  <dcterms:modified xsi:type="dcterms:W3CDTF">2021-11-29T14:34:00Z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