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ED" w:rsidRDefault="00B62CFA" w:rsidP="009F5928">
      <w:pPr>
        <w:jc w:val="center"/>
        <w:rPr>
          <w:sz w:val="36"/>
          <w:szCs w:val="36"/>
        </w:rPr>
      </w:pPr>
      <w:bookmarkStart w:id="0" w:name="_GoBack"/>
      <w:bookmarkEnd w:id="0"/>
      <w:r>
        <w:rPr>
          <w:sz w:val="36"/>
          <w:szCs w:val="36"/>
        </w:rPr>
        <w:t xml:space="preserve">Erasmus+/KA1 - </w:t>
      </w:r>
      <w:r w:rsidR="000756ED" w:rsidRPr="000756ED">
        <w:rPr>
          <w:sz w:val="36"/>
          <w:szCs w:val="36"/>
        </w:rPr>
        <w:t>Mobilità per docenti</w:t>
      </w:r>
      <w:r>
        <w:rPr>
          <w:sz w:val="36"/>
          <w:szCs w:val="36"/>
        </w:rPr>
        <w:t xml:space="preserve"> (STA)</w:t>
      </w:r>
    </w:p>
    <w:p w:rsidR="00B62CFA" w:rsidRDefault="005B12E3" w:rsidP="009F5928">
      <w:pPr>
        <w:jc w:val="center"/>
        <w:rPr>
          <w:sz w:val="36"/>
          <w:szCs w:val="36"/>
        </w:rPr>
      </w:pPr>
      <w:r>
        <w:rPr>
          <w:sz w:val="36"/>
          <w:szCs w:val="36"/>
        </w:rPr>
        <w:t>Vademecum 20</w:t>
      </w:r>
      <w:r w:rsidR="00175F10">
        <w:rPr>
          <w:sz w:val="36"/>
          <w:szCs w:val="36"/>
        </w:rPr>
        <w:t>20</w:t>
      </w:r>
      <w:r w:rsidR="002F790B">
        <w:rPr>
          <w:sz w:val="36"/>
          <w:szCs w:val="36"/>
        </w:rPr>
        <w:t>-202</w:t>
      </w:r>
      <w:r w:rsidR="00175F10">
        <w:rPr>
          <w:sz w:val="36"/>
          <w:szCs w:val="36"/>
        </w:rPr>
        <w:t>1</w:t>
      </w:r>
    </w:p>
    <w:p w:rsidR="00E63C87" w:rsidRDefault="002F52A4" w:rsidP="009F5928">
      <w:pPr>
        <w:jc w:val="center"/>
        <w:rPr>
          <w:sz w:val="36"/>
          <w:szCs w:val="36"/>
        </w:rPr>
      </w:pPr>
      <w:r w:rsidRPr="003815D7">
        <w:rPr>
          <w:sz w:val="36"/>
          <w:szCs w:val="36"/>
          <w:highlight w:val="yellow"/>
        </w:rPr>
        <w:t xml:space="preserve">MODALITA’ DI SVOLGIMENTO </w:t>
      </w:r>
      <w:r w:rsidR="00D55613">
        <w:rPr>
          <w:sz w:val="36"/>
          <w:szCs w:val="36"/>
          <w:highlight w:val="yellow"/>
        </w:rPr>
        <w:t xml:space="preserve">della mobilità </w:t>
      </w:r>
      <w:r w:rsidR="003815D7" w:rsidRPr="003815D7">
        <w:rPr>
          <w:sz w:val="36"/>
          <w:szCs w:val="36"/>
          <w:highlight w:val="yellow"/>
        </w:rPr>
        <w:t>IN PRESENZA</w:t>
      </w:r>
    </w:p>
    <w:p w:rsidR="003A1945" w:rsidRDefault="003A1945" w:rsidP="000756ED">
      <w:pPr>
        <w:jc w:val="both"/>
        <w:rPr>
          <w:sz w:val="24"/>
          <w:szCs w:val="24"/>
        </w:rPr>
      </w:pPr>
      <w:r w:rsidRPr="003A1945">
        <w:rPr>
          <w:sz w:val="24"/>
          <w:szCs w:val="24"/>
        </w:rPr>
        <w:t>Le borse di mobilità STA sono consentite per un ciclo minimo di 8 ore di lezione in aula, da un minimo di 2 giornate ad un massimo di 5 giornate. Qualora necessario, a questo periodo di soggiorno si aggiungono 1 giorno di viaggio per l’andata e 1 giorno di viaggio per il ritorno.</w:t>
      </w:r>
    </w:p>
    <w:p w:rsidR="000756ED" w:rsidRPr="000756ED" w:rsidRDefault="000756ED" w:rsidP="000756ED">
      <w:pPr>
        <w:jc w:val="both"/>
        <w:rPr>
          <w:sz w:val="24"/>
          <w:szCs w:val="24"/>
        </w:rPr>
      </w:pPr>
      <w:r w:rsidRPr="000756ED">
        <w:rPr>
          <w:sz w:val="24"/>
          <w:szCs w:val="24"/>
        </w:rPr>
        <w:t>L’attestato rilasciato dall’Istituto Ospitante al termine del periodo della mobilità all’estero certifica le date di effettivo inizio e fine dello svolgimento del periodo di mobilità svolto.</w:t>
      </w:r>
    </w:p>
    <w:p w:rsidR="004D03FA" w:rsidRDefault="000756ED" w:rsidP="000756ED">
      <w:pPr>
        <w:jc w:val="both"/>
        <w:rPr>
          <w:sz w:val="24"/>
          <w:szCs w:val="24"/>
        </w:rPr>
      </w:pPr>
      <w:r w:rsidRPr="000756ED">
        <w:rPr>
          <w:sz w:val="24"/>
          <w:szCs w:val="24"/>
        </w:rPr>
        <w:t>L’Ateneo rimborsa i costi sostenuti</w:t>
      </w:r>
      <w:r w:rsidR="00C61D98">
        <w:rPr>
          <w:sz w:val="24"/>
          <w:szCs w:val="24"/>
        </w:rPr>
        <w:t>*</w:t>
      </w:r>
      <w:r w:rsidRPr="000756ED">
        <w:rPr>
          <w:sz w:val="24"/>
          <w:szCs w:val="24"/>
        </w:rPr>
        <w:t xml:space="preserve"> secondo il proprio regolamento per le missioni, nel rispetto dei massimali per il viaggio e per il soggiorno previsti dalla normativa Erasmus/UE. </w:t>
      </w:r>
    </w:p>
    <w:p w:rsidR="003A1945" w:rsidRDefault="003A1945" w:rsidP="000756ED">
      <w:pPr>
        <w:jc w:val="both"/>
        <w:rPr>
          <w:b/>
          <w:sz w:val="24"/>
          <w:szCs w:val="24"/>
        </w:rPr>
      </w:pPr>
      <w:r w:rsidRPr="003A1945">
        <w:rPr>
          <w:b/>
          <w:sz w:val="24"/>
          <w:szCs w:val="24"/>
        </w:rPr>
        <w:t xml:space="preserve">Il viaggio, sia di andata che di ritorno, può avere luogo in data diversa da quella immediatamente antecedente o successiva al soggiorno, purché ciò non comporti aggravi di spesa e nel periodo supplementare </w:t>
      </w:r>
      <w:r w:rsidR="00D55613">
        <w:rPr>
          <w:b/>
          <w:sz w:val="24"/>
          <w:szCs w:val="24"/>
        </w:rPr>
        <w:t xml:space="preserve">e </w:t>
      </w:r>
      <w:r w:rsidRPr="003A1945">
        <w:rPr>
          <w:b/>
          <w:sz w:val="24"/>
          <w:szCs w:val="24"/>
        </w:rPr>
        <w:t>il beneficiario sia libero da impegni istituzionali, fermo restando che gli oneri di soggiorno conseguenti, per il periodo ulteriore rispetto a quello previsto</w:t>
      </w:r>
      <w:r w:rsidR="000F1090">
        <w:rPr>
          <w:b/>
          <w:sz w:val="24"/>
          <w:szCs w:val="24"/>
        </w:rPr>
        <w:t xml:space="preserve"> per la docenza</w:t>
      </w:r>
      <w:r w:rsidRPr="003A1945">
        <w:rPr>
          <w:b/>
          <w:sz w:val="24"/>
          <w:szCs w:val="24"/>
        </w:rPr>
        <w:t>, saranno ad esclusivo carico del borsista</w:t>
      </w:r>
      <w:r>
        <w:rPr>
          <w:b/>
          <w:sz w:val="24"/>
          <w:szCs w:val="24"/>
        </w:rPr>
        <w:t>.</w:t>
      </w:r>
    </w:p>
    <w:p w:rsidR="00ED3BED" w:rsidRDefault="00ED3BED" w:rsidP="000756ED">
      <w:pPr>
        <w:jc w:val="both"/>
        <w:rPr>
          <w:sz w:val="24"/>
          <w:szCs w:val="24"/>
        </w:rPr>
      </w:pPr>
      <w:r>
        <w:rPr>
          <w:sz w:val="24"/>
          <w:szCs w:val="24"/>
        </w:rPr>
        <w:t>Le attività ammissibili a contributo per l’</w:t>
      </w:r>
      <w:proofErr w:type="spellStart"/>
      <w:r>
        <w:rPr>
          <w:sz w:val="24"/>
          <w:szCs w:val="24"/>
        </w:rPr>
        <w:t>a.a</w:t>
      </w:r>
      <w:proofErr w:type="spellEnd"/>
      <w:r>
        <w:rPr>
          <w:sz w:val="24"/>
          <w:szCs w:val="24"/>
        </w:rPr>
        <w:t>. 20</w:t>
      </w:r>
      <w:r w:rsidR="00D55613">
        <w:rPr>
          <w:sz w:val="24"/>
          <w:szCs w:val="24"/>
        </w:rPr>
        <w:t>20</w:t>
      </w:r>
      <w:r>
        <w:rPr>
          <w:sz w:val="24"/>
          <w:szCs w:val="24"/>
        </w:rPr>
        <w:t>/20</w:t>
      </w:r>
      <w:r w:rsidR="00D55613">
        <w:rPr>
          <w:sz w:val="24"/>
          <w:szCs w:val="24"/>
        </w:rPr>
        <w:t>21</w:t>
      </w:r>
      <w:r>
        <w:rPr>
          <w:sz w:val="24"/>
          <w:szCs w:val="24"/>
        </w:rPr>
        <w:t xml:space="preserve"> possono essere svolte nel periodo compreso tra il 1 giugno 20</w:t>
      </w:r>
      <w:r w:rsidR="00D55613">
        <w:rPr>
          <w:sz w:val="24"/>
          <w:szCs w:val="24"/>
        </w:rPr>
        <w:t xml:space="preserve">20 </w:t>
      </w:r>
      <w:r>
        <w:rPr>
          <w:sz w:val="24"/>
          <w:szCs w:val="24"/>
        </w:rPr>
        <w:t>ed il 3</w:t>
      </w:r>
      <w:r w:rsidR="002A3052">
        <w:rPr>
          <w:sz w:val="24"/>
          <w:szCs w:val="24"/>
        </w:rPr>
        <w:t>1 maggio</w:t>
      </w:r>
      <w:r>
        <w:rPr>
          <w:sz w:val="24"/>
          <w:szCs w:val="24"/>
        </w:rPr>
        <w:t xml:space="preserve"> </w:t>
      </w:r>
      <w:r w:rsidR="002A3052">
        <w:rPr>
          <w:sz w:val="24"/>
          <w:szCs w:val="24"/>
        </w:rPr>
        <w:t>2022</w:t>
      </w:r>
      <w:r w:rsidR="00852541">
        <w:rPr>
          <w:sz w:val="24"/>
          <w:szCs w:val="24"/>
        </w:rPr>
        <w:t>.</w:t>
      </w:r>
    </w:p>
    <w:p w:rsidR="004D03FA" w:rsidRDefault="00D84C08" w:rsidP="00604A66">
      <w:pPr>
        <w:pBdr>
          <w:top w:val="single" w:sz="4" w:space="1" w:color="auto"/>
          <w:left w:val="single" w:sz="4" w:space="4" w:color="auto"/>
          <w:bottom w:val="single" w:sz="4" w:space="1" w:color="auto"/>
          <w:right w:val="single" w:sz="4" w:space="4" w:color="auto"/>
        </w:pBdr>
        <w:jc w:val="both"/>
        <w:rPr>
          <w:rFonts w:eastAsia="Times New Roman" w:cs="Cambria-Bold"/>
          <w:b/>
          <w:bCs/>
          <w:sz w:val="24"/>
          <w:szCs w:val="24"/>
          <w:lang w:eastAsia="it-IT"/>
        </w:rPr>
      </w:pPr>
      <w:r>
        <w:t>* Qualsiasi conversione in euro dei costi sostenuti in altre valute sarà effettuata dall’Ateno al tasso di cambio giornaliero stabilito dalla Banca Centrale Europea e pubblicato sul sito Internet (</w:t>
      </w:r>
      <w:hyperlink r:id="rId9" w:history="1">
        <w:r w:rsidR="002C2E75" w:rsidRPr="004D03FA">
          <w:t>http://www.ecb.europa.eu/stats/exchange/eurofxref/html/index.en.html</w:t>
        </w:r>
      </w:hyperlink>
      <w:r w:rsidR="002C2E75">
        <w:t>) applicabile il giorno in cui l’Accordo fra Agenzia Erasmus+/Indire e l’Ateneo è stato firmato dall’ultima delle due parti</w:t>
      </w:r>
      <w:r w:rsidR="00D55613">
        <w:t xml:space="preserve"> 30.09.2020</w:t>
      </w:r>
      <w:r w:rsidR="00604A66">
        <w:t>)</w:t>
      </w:r>
      <w:r w:rsidR="004D03FA">
        <w:rPr>
          <w:rFonts w:eastAsia="Times New Roman" w:cs="Cambria-Bold"/>
          <w:b/>
          <w:bCs/>
          <w:sz w:val="24"/>
          <w:szCs w:val="24"/>
          <w:lang w:eastAsia="it-IT"/>
        </w:rPr>
        <w:br w:type="page"/>
      </w:r>
    </w:p>
    <w:p w:rsidR="000C2B1B" w:rsidRDefault="000C2B1B" w:rsidP="000C2B1B">
      <w:pPr>
        <w:spacing w:after="0" w:line="240" w:lineRule="auto"/>
        <w:jc w:val="center"/>
        <w:rPr>
          <w:rFonts w:eastAsia="Times New Roman" w:cs="Cambria-Bold"/>
          <w:b/>
          <w:bCs/>
          <w:sz w:val="24"/>
          <w:szCs w:val="24"/>
          <w:lang w:eastAsia="it-IT"/>
        </w:rPr>
      </w:pPr>
      <w:r w:rsidRPr="004D03FA">
        <w:rPr>
          <w:rFonts w:eastAsia="Times New Roman" w:cs="Cambria-Bold"/>
          <w:b/>
          <w:bCs/>
          <w:sz w:val="24"/>
          <w:szCs w:val="24"/>
          <w:lang w:eastAsia="it-IT"/>
        </w:rPr>
        <w:lastRenderedPageBreak/>
        <w:t>TARIFFE APPLICABILI AI CONTRIBUTI PER I COSTI UNITARI</w:t>
      </w:r>
    </w:p>
    <w:p w:rsidR="000C2B1B" w:rsidRPr="004D03FA" w:rsidRDefault="000C2B1B" w:rsidP="000C2B1B">
      <w:pPr>
        <w:spacing w:after="0" w:line="240" w:lineRule="auto"/>
        <w:jc w:val="center"/>
        <w:rPr>
          <w:rFonts w:eastAsia="Times New Roman" w:cs="Cambria-Bold"/>
          <w:b/>
          <w:bCs/>
          <w:sz w:val="24"/>
          <w:szCs w:val="24"/>
          <w:lang w:eastAsia="it-IT"/>
        </w:rPr>
      </w:pPr>
      <w:r w:rsidRPr="004D03FA">
        <w:rPr>
          <w:rFonts w:eastAsia="Times New Roman" w:cs="Cambria-Bold"/>
          <w:b/>
          <w:bCs/>
          <w:sz w:val="24"/>
          <w:szCs w:val="24"/>
          <w:lang w:eastAsia="it-IT"/>
        </w:rPr>
        <w:t xml:space="preserve">MOBILITA’ DEL PERSONALE </w:t>
      </w:r>
    </w:p>
    <w:p w:rsidR="000C2B1B" w:rsidRDefault="000C2B1B" w:rsidP="000C2B1B">
      <w:pPr>
        <w:spacing w:after="0" w:line="240" w:lineRule="auto"/>
        <w:rPr>
          <w:rFonts w:eastAsia="Times New Roman" w:cs="Cambria-Bold"/>
          <w:b/>
          <w:bCs/>
          <w:sz w:val="24"/>
          <w:szCs w:val="24"/>
          <w:lang w:eastAsia="it-IT"/>
        </w:rPr>
      </w:pPr>
      <w:r w:rsidRPr="004D03FA">
        <w:rPr>
          <w:rFonts w:eastAsia="Times New Roman" w:cs="Cambria-Bold"/>
          <w:b/>
          <w:bCs/>
          <w:sz w:val="24"/>
          <w:szCs w:val="24"/>
          <w:lang w:eastAsia="it-IT"/>
        </w:rPr>
        <w:t xml:space="preserve">1. Contributo per il viaggio </w:t>
      </w:r>
    </w:p>
    <w:p w:rsidR="000C2B1B" w:rsidRPr="000C2B1B" w:rsidRDefault="000C2B1B" w:rsidP="000C2B1B">
      <w:pPr>
        <w:spacing w:after="0" w:line="240" w:lineRule="auto"/>
        <w:rPr>
          <w:rFonts w:eastAsia="Times New Roman" w:cs="Cambria-Bold"/>
          <w:b/>
          <w:bCs/>
          <w:sz w:val="10"/>
          <w:szCs w:val="1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0C2B1B" w:rsidRPr="00CA7828" w:rsidTr="006C7F84">
        <w:trPr>
          <w:jc w:val="center"/>
        </w:trPr>
        <w:tc>
          <w:tcPr>
            <w:tcW w:w="4689" w:type="dxa"/>
            <w:shd w:val="clear" w:color="auto" w:fill="D9D9D9"/>
            <w:vAlign w:val="center"/>
          </w:tcPr>
          <w:p w:rsidR="000C2B1B" w:rsidRPr="00CA7828" w:rsidRDefault="000C2B1B" w:rsidP="006C7F84">
            <w:pPr>
              <w:jc w:val="center"/>
              <w:rPr>
                <w:rFonts w:ascii="Verdana" w:eastAsia="Cambria" w:hAnsi="Verdana"/>
                <w:b/>
                <w:sz w:val="18"/>
                <w:szCs w:val="18"/>
              </w:rPr>
            </w:pPr>
            <w:r w:rsidRPr="00CA7828">
              <w:rPr>
                <w:rFonts w:ascii="Verdana" w:eastAsia="Cambria" w:hAnsi="Verdana"/>
                <w:b/>
                <w:sz w:val="18"/>
                <w:szCs w:val="18"/>
              </w:rPr>
              <w:t>Distanze di viaggio</w:t>
            </w:r>
          </w:p>
        </w:tc>
        <w:tc>
          <w:tcPr>
            <w:tcW w:w="4707" w:type="dxa"/>
            <w:shd w:val="clear" w:color="auto" w:fill="D9D9D9"/>
            <w:vAlign w:val="center"/>
          </w:tcPr>
          <w:p w:rsidR="000C2B1B" w:rsidRPr="00CA7828" w:rsidRDefault="000C2B1B" w:rsidP="006C7F84">
            <w:pPr>
              <w:jc w:val="center"/>
              <w:rPr>
                <w:rFonts w:ascii="Verdana" w:eastAsia="Cambria" w:hAnsi="Verdana"/>
                <w:b/>
                <w:sz w:val="18"/>
                <w:szCs w:val="18"/>
              </w:rPr>
            </w:pPr>
            <w:r w:rsidRPr="00CA7828">
              <w:rPr>
                <w:rFonts w:ascii="Verdana" w:eastAsia="Cambria" w:hAnsi="Verdana"/>
                <w:b/>
                <w:sz w:val="18"/>
                <w:szCs w:val="18"/>
              </w:rPr>
              <w:t>Importo</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Tra 10 e 99 KM</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€ 20,00 per partecipante</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Tra 100 e 499 KM</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€ 180,00 per partecipante</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Tra 500 e 1999 KM</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€ 275,00 per partecipante</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Tra 2000 e 2999 KM</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€ 360,00 per partecipante</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Tra 3000 e 3999 KM</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€ 530,00 per partecipante</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Tra 4000 e 7999 KM</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€ 820,00 per partecipante</w:t>
            </w:r>
          </w:p>
        </w:tc>
      </w:tr>
      <w:tr w:rsidR="000C2B1B" w:rsidRPr="00CA7828" w:rsidTr="006C7F84">
        <w:trPr>
          <w:trHeight w:val="170"/>
          <w:jc w:val="center"/>
        </w:trPr>
        <w:tc>
          <w:tcPr>
            <w:tcW w:w="4689"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8000 KM o più</w:t>
            </w:r>
          </w:p>
        </w:tc>
        <w:tc>
          <w:tcPr>
            <w:tcW w:w="4707" w:type="dxa"/>
            <w:shd w:val="clear" w:color="auto" w:fill="auto"/>
            <w:vAlign w:val="center"/>
          </w:tcPr>
          <w:p w:rsidR="000C2B1B" w:rsidRPr="00CA7828" w:rsidRDefault="000C2B1B" w:rsidP="006C7F84">
            <w:pPr>
              <w:jc w:val="center"/>
              <w:rPr>
                <w:rFonts w:ascii="Verdana" w:eastAsia="Cambria" w:hAnsi="Verdana"/>
                <w:sz w:val="18"/>
                <w:szCs w:val="18"/>
              </w:rPr>
            </w:pPr>
            <w:r w:rsidRPr="00CA7828">
              <w:rPr>
                <w:rFonts w:ascii="Verdana" w:eastAsia="Cambria" w:hAnsi="Verdana"/>
                <w:sz w:val="18"/>
                <w:szCs w:val="18"/>
              </w:rPr>
              <w:t>€ 1.500,00 per partecipante</w:t>
            </w:r>
          </w:p>
        </w:tc>
      </w:tr>
    </w:tbl>
    <w:p w:rsidR="000C2B1B" w:rsidRPr="004D03FA" w:rsidRDefault="000C2B1B" w:rsidP="000C2B1B">
      <w:pPr>
        <w:spacing w:after="0" w:line="240" w:lineRule="auto"/>
        <w:jc w:val="both"/>
        <w:rPr>
          <w:rFonts w:eastAsia="Times New Roman" w:cs="Cambria-Bold"/>
          <w:bCs/>
          <w:sz w:val="24"/>
          <w:szCs w:val="24"/>
          <w:lang w:eastAsia="it-IT"/>
        </w:rPr>
      </w:pPr>
      <w:r w:rsidRPr="004D03FA">
        <w:rPr>
          <w:rFonts w:eastAsia="Times New Roman" w:cs="Cambria-Bold"/>
          <w:bCs/>
          <w:sz w:val="24"/>
          <w:szCs w:val="24"/>
          <w:u w:val="single"/>
          <w:lang w:eastAsia="it-IT"/>
        </w:rPr>
        <w:t>Nota bene:</w:t>
      </w:r>
      <w:r w:rsidR="00D55613" w:rsidRPr="00D55613">
        <w:rPr>
          <w:rFonts w:eastAsia="Times New Roman" w:cs="Cambria-Bold"/>
          <w:bCs/>
          <w:sz w:val="24"/>
          <w:szCs w:val="24"/>
          <w:lang w:eastAsia="it-IT"/>
        </w:rPr>
        <w:t xml:space="preserve"> </w:t>
      </w:r>
      <w:r w:rsidRPr="004D03FA">
        <w:rPr>
          <w:rFonts w:eastAsia="Times New Roman" w:cs="Cambria-Bold"/>
          <w:bCs/>
          <w:sz w:val="24"/>
          <w:szCs w:val="24"/>
          <w:lang w:eastAsia="it-IT"/>
        </w:rPr>
        <w:t>per "</w:t>
      </w:r>
      <w:r w:rsidRPr="004D03FA">
        <w:rPr>
          <w:rFonts w:eastAsia="Times New Roman" w:cs="Cambria-Bold"/>
          <w:bCs/>
          <w:iCs/>
          <w:sz w:val="24"/>
          <w:szCs w:val="24"/>
          <w:lang w:eastAsia="it-IT"/>
        </w:rPr>
        <w:t>fascia chilometrica</w:t>
      </w:r>
      <w:r w:rsidRPr="004D03FA">
        <w:rPr>
          <w:rFonts w:eastAsia="Times New Roman" w:cs="Cambria-Bold"/>
          <w:bCs/>
          <w:sz w:val="24"/>
          <w:szCs w:val="24"/>
          <w:lang w:eastAsia="it-IT"/>
        </w:rPr>
        <w:t>" si intende la distanza tra il luogo di origine e quello di destinazione, mentre l’“importo” viene inteso a copertura delle spese di viaggio sia verso che dal luogo di destinazione.</w:t>
      </w:r>
    </w:p>
    <w:p w:rsidR="000C2B1B" w:rsidRPr="004D03FA" w:rsidRDefault="000C2B1B" w:rsidP="000C2B1B">
      <w:pPr>
        <w:spacing w:after="0" w:line="240" w:lineRule="auto"/>
        <w:jc w:val="both"/>
        <w:rPr>
          <w:rFonts w:eastAsia="Times New Roman" w:cs="Cambria-Bold"/>
          <w:bCs/>
          <w:sz w:val="24"/>
          <w:szCs w:val="24"/>
          <w:lang w:eastAsia="it-IT"/>
        </w:rPr>
      </w:pPr>
      <w:r w:rsidRPr="004D03FA">
        <w:rPr>
          <w:rFonts w:eastAsia="Times New Roman" w:cs="Cambria-Bold"/>
          <w:bCs/>
          <w:sz w:val="24"/>
          <w:szCs w:val="24"/>
          <w:lang w:eastAsia="it-IT"/>
        </w:rPr>
        <w:t>La distanza dovrà essere verificata utilizzando esclusivamente lo strumento di calcolo fornito dalla CE e disponibile al seguente indirizzo web</w:t>
      </w:r>
      <w:r>
        <w:rPr>
          <w:rFonts w:eastAsia="Times New Roman" w:cs="Cambria-Bold"/>
          <w:bCs/>
          <w:sz w:val="24"/>
          <w:szCs w:val="24"/>
          <w:lang w:eastAsia="it-IT"/>
        </w:rPr>
        <w:t xml:space="preserve">: </w:t>
      </w:r>
      <w:r w:rsidRPr="004D03FA">
        <w:rPr>
          <w:rFonts w:eastAsia="Times New Roman" w:cs="Cambria-Bold"/>
          <w:bCs/>
          <w:sz w:val="24"/>
          <w:szCs w:val="24"/>
          <w:lang w:eastAsia="it-IT"/>
        </w:rPr>
        <w:t>http://ec.europa.eu/programmes/erasmus-plus/tools/distance_en.htm</w:t>
      </w:r>
    </w:p>
    <w:p w:rsidR="001F061C" w:rsidRPr="004D03FA" w:rsidRDefault="001F061C" w:rsidP="004D03FA">
      <w:pPr>
        <w:spacing w:after="0" w:line="240" w:lineRule="auto"/>
        <w:jc w:val="center"/>
        <w:rPr>
          <w:rFonts w:eastAsia="Times New Roman" w:cs="Cambria-Bold"/>
          <w:b/>
          <w:bCs/>
          <w:sz w:val="24"/>
          <w:szCs w:val="24"/>
          <w:lang w:eastAsia="it-IT"/>
        </w:rPr>
      </w:pPr>
      <w:r w:rsidRPr="004D03FA">
        <w:rPr>
          <w:rFonts w:eastAsia="Times New Roman" w:cs="Cambria-Bold"/>
          <w:b/>
          <w:bCs/>
          <w:sz w:val="24"/>
          <w:szCs w:val="24"/>
          <w:lang w:eastAsia="it-IT"/>
        </w:rPr>
        <w:t>Esempio calcolo contributo viaggio</w:t>
      </w:r>
      <w:r w:rsidR="004D03FA">
        <w:rPr>
          <w:rFonts w:eastAsia="Times New Roman" w:cs="Cambria-Bold"/>
          <w:b/>
          <w:bCs/>
          <w:sz w:val="24"/>
          <w:szCs w:val="24"/>
          <w:lang w:eastAsia="it-IT"/>
        </w:rPr>
        <w:t>:</w:t>
      </w:r>
    </w:p>
    <w:p w:rsidR="00E968CD" w:rsidRPr="000C2B1B" w:rsidRDefault="00E968CD" w:rsidP="001F061C">
      <w:pPr>
        <w:spacing w:after="0" w:line="240" w:lineRule="auto"/>
        <w:rPr>
          <w:rFonts w:eastAsia="Times New Roman" w:cs="Cambria-Bold"/>
          <w:b/>
          <w:bCs/>
          <w:i/>
          <w:sz w:val="10"/>
          <w:szCs w:val="10"/>
          <w:lang w:eastAsia="it-IT"/>
        </w:rPr>
      </w:pPr>
    </w:p>
    <w:p w:rsidR="001F061C" w:rsidRPr="004D03FA" w:rsidRDefault="001F061C" w:rsidP="001F061C">
      <w:pPr>
        <w:spacing w:after="0" w:line="240" w:lineRule="auto"/>
        <w:rPr>
          <w:rFonts w:eastAsia="Times New Roman" w:cs="Cambria-Bold"/>
          <w:b/>
          <w:bCs/>
          <w:i/>
          <w:sz w:val="24"/>
          <w:szCs w:val="24"/>
          <w:lang w:eastAsia="it-IT"/>
        </w:rPr>
      </w:pPr>
      <w:r w:rsidRPr="004D03FA">
        <w:rPr>
          <w:rFonts w:eastAsia="Times New Roman" w:cs="Cambria-Bold"/>
          <w:b/>
          <w:bCs/>
          <w:i/>
          <w:sz w:val="24"/>
          <w:szCs w:val="24"/>
          <w:lang w:eastAsia="it-IT"/>
        </w:rPr>
        <w:t xml:space="preserve">Città di partenza: </w:t>
      </w:r>
      <w:r w:rsidRPr="004D03FA">
        <w:rPr>
          <w:rFonts w:eastAsia="Times New Roman" w:cs="Cambria-Bold"/>
          <w:bCs/>
          <w:i/>
          <w:sz w:val="24"/>
          <w:szCs w:val="24"/>
          <w:lang w:eastAsia="it-IT"/>
        </w:rPr>
        <w:t>Firenze</w:t>
      </w:r>
    </w:p>
    <w:p w:rsidR="001F061C" w:rsidRPr="004D03FA" w:rsidRDefault="001F061C" w:rsidP="001F061C">
      <w:pPr>
        <w:spacing w:after="0" w:line="240" w:lineRule="auto"/>
        <w:rPr>
          <w:rFonts w:eastAsia="Times New Roman" w:cs="Cambria-Bold"/>
          <w:b/>
          <w:bCs/>
          <w:i/>
          <w:sz w:val="24"/>
          <w:szCs w:val="24"/>
          <w:lang w:eastAsia="it-IT"/>
        </w:rPr>
      </w:pPr>
      <w:r w:rsidRPr="004D03FA">
        <w:rPr>
          <w:rFonts w:eastAsia="Times New Roman" w:cs="Cambria-Bold"/>
          <w:b/>
          <w:bCs/>
          <w:i/>
          <w:sz w:val="24"/>
          <w:szCs w:val="24"/>
          <w:lang w:eastAsia="it-IT"/>
        </w:rPr>
        <w:t xml:space="preserve">Città di destinazione: </w:t>
      </w:r>
      <w:r w:rsidRPr="004D03FA">
        <w:rPr>
          <w:rFonts w:eastAsia="Times New Roman" w:cs="Cambria-Bold"/>
          <w:bCs/>
          <w:i/>
          <w:sz w:val="24"/>
          <w:szCs w:val="24"/>
          <w:lang w:eastAsia="it-IT"/>
        </w:rPr>
        <w:t>Oslo</w:t>
      </w:r>
    </w:p>
    <w:p w:rsidR="001F061C" w:rsidRPr="004D03FA" w:rsidRDefault="001F061C" w:rsidP="001F061C">
      <w:pPr>
        <w:spacing w:after="0" w:line="240" w:lineRule="auto"/>
        <w:rPr>
          <w:rFonts w:eastAsia="Times New Roman" w:cs="Cambria-Bold"/>
          <w:b/>
          <w:bCs/>
          <w:i/>
          <w:sz w:val="24"/>
          <w:szCs w:val="24"/>
          <w:lang w:eastAsia="it-IT"/>
        </w:rPr>
      </w:pPr>
      <w:r w:rsidRPr="004D03FA">
        <w:rPr>
          <w:rFonts w:eastAsia="Times New Roman" w:cs="Cambria-Bold"/>
          <w:b/>
          <w:bCs/>
          <w:i/>
          <w:sz w:val="24"/>
          <w:szCs w:val="24"/>
          <w:lang w:eastAsia="it-IT"/>
        </w:rPr>
        <w:t xml:space="preserve">Distanza rilevata dal calcolatore (Firenze – Oslo): </w:t>
      </w:r>
      <w:r w:rsidRPr="004D03FA">
        <w:rPr>
          <w:rFonts w:eastAsia="Times New Roman" w:cs="Cambria-Bold"/>
          <w:bCs/>
          <w:i/>
          <w:sz w:val="24"/>
          <w:szCs w:val="24"/>
          <w:lang w:eastAsia="it-IT"/>
        </w:rPr>
        <w:t>1795,68 Km</w:t>
      </w:r>
    </w:p>
    <w:p w:rsidR="001F061C" w:rsidRPr="004D03FA" w:rsidRDefault="001F061C" w:rsidP="001F061C">
      <w:pPr>
        <w:spacing w:after="0" w:line="240" w:lineRule="auto"/>
        <w:rPr>
          <w:rFonts w:eastAsia="Times New Roman" w:cs="Cambria-Bold"/>
          <w:b/>
          <w:bCs/>
          <w:i/>
          <w:sz w:val="24"/>
          <w:szCs w:val="24"/>
          <w:lang w:eastAsia="it-IT"/>
        </w:rPr>
      </w:pPr>
      <w:r w:rsidRPr="004D03FA">
        <w:rPr>
          <w:rFonts w:eastAsia="Times New Roman" w:cs="Cambria-Bold"/>
          <w:b/>
          <w:bCs/>
          <w:i/>
          <w:sz w:val="24"/>
          <w:szCs w:val="24"/>
          <w:lang w:eastAsia="it-IT"/>
        </w:rPr>
        <w:t xml:space="preserve">Fascia corrispondente: </w:t>
      </w:r>
      <w:r w:rsidRPr="004D03FA">
        <w:rPr>
          <w:rFonts w:eastAsia="Times New Roman" w:cs="Cambria-Bold"/>
          <w:bCs/>
          <w:i/>
          <w:sz w:val="24"/>
          <w:szCs w:val="24"/>
          <w:lang w:eastAsia="it-IT"/>
        </w:rPr>
        <w:t>500-1999 Km</w:t>
      </w:r>
    </w:p>
    <w:p w:rsidR="001F061C" w:rsidRPr="004D03FA" w:rsidRDefault="001F061C" w:rsidP="001F061C">
      <w:pPr>
        <w:spacing w:after="0" w:line="240" w:lineRule="auto"/>
        <w:rPr>
          <w:rFonts w:eastAsia="Times New Roman" w:cs="Cambria-Bold"/>
          <w:b/>
          <w:bCs/>
          <w:i/>
          <w:sz w:val="24"/>
          <w:szCs w:val="24"/>
          <w:lang w:eastAsia="it-IT"/>
        </w:rPr>
      </w:pPr>
      <w:r w:rsidRPr="004D03FA">
        <w:rPr>
          <w:rFonts w:eastAsia="Times New Roman" w:cs="Cambria-Bold"/>
          <w:b/>
          <w:bCs/>
          <w:i/>
          <w:sz w:val="24"/>
          <w:szCs w:val="24"/>
          <w:lang w:eastAsia="it-IT"/>
        </w:rPr>
        <w:t xml:space="preserve">Contributo ammissibile: </w:t>
      </w:r>
      <w:r w:rsidRPr="004D03FA">
        <w:rPr>
          <w:rFonts w:eastAsia="Times New Roman" w:cs="Cambria-Bold"/>
          <w:bCs/>
          <w:i/>
          <w:sz w:val="24"/>
          <w:szCs w:val="24"/>
          <w:lang w:eastAsia="it-IT"/>
        </w:rPr>
        <w:t>€ 275,00 (A/R)</w:t>
      </w:r>
    </w:p>
    <w:p w:rsidR="001F061C" w:rsidRPr="004D03FA" w:rsidRDefault="001F061C" w:rsidP="004D03FA">
      <w:pPr>
        <w:spacing w:after="0" w:line="240" w:lineRule="auto"/>
        <w:rPr>
          <w:rFonts w:eastAsia="Times New Roman" w:cs="Cambria-Bold"/>
          <w:b/>
          <w:bCs/>
          <w:sz w:val="24"/>
          <w:szCs w:val="24"/>
          <w:lang w:eastAsia="it-IT"/>
        </w:rPr>
      </w:pPr>
    </w:p>
    <w:p w:rsidR="001F061C" w:rsidRDefault="001F061C" w:rsidP="004D03FA">
      <w:pPr>
        <w:spacing w:after="0" w:line="240" w:lineRule="auto"/>
        <w:rPr>
          <w:rFonts w:eastAsia="Times New Roman" w:cs="Cambria-Bold"/>
          <w:b/>
          <w:bCs/>
          <w:sz w:val="24"/>
          <w:szCs w:val="24"/>
          <w:lang w:eastAsia="it-IT"/>
        </w:rPr>
      </w:pPr>
      <w:r w:rsidRPr="004D03FA">
        <w:rPr>
          <w:rFonts w:eastAsia="Times New Roman" w:cs="Cambria-Bold"/>
          <w:b/>
          <w:bCs/>
          <w:sz w:val="24"/>
          <w:szCs w:val="24"/>
          <w:lang w:eastAsia="it-IT"/>
        </w:rPr>
        <w:t>2. Contributo per il soggiorno</w:t>
      </w:r>
    </w:p>
    <w:p w:rsidR="004D03FA" w:rsidRPr="000C2B1B" w:rsidRDefault="004D03FA" w:rsidP="004D03FA">
      <w:pPr>
        <w:spacing w:after="0" w:line="240" w:lineRule="auto"/>
        <w:rPr>
          <w:rFonts w:eastAsia="Times New Roman" w:cs="Cambria-Bold"/>
          <w:b/>
          <w:bCs/>
          <w:sz w:val="10"/>
          <w:szCs w:val="1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4111"/>
        <w:gridCol w:w="3031"/>
      </w:tblGrid>
      <w:tr w:rsidR="00675BC8" w:rsidRPr="00CA7828" w:rsidTr="00D55613">
        <w:trPr>
          <w:jc w:val="center"/>
        </w:trPr>
        <w:tc>
          <w:tcPr>
            <w:tcW w:w="2040" w:type="dxa"/>
            <w:shd w:val="clear" w:color="auto" w:fill="auto"/>
            <w:vAlign w:val="center"/>
          </w:tcPr>
          <w:p w:rsidR="00675BC8" w:rsidRPr="00D55613" w:rsidRDefault="00D55613" w:rsidP="004A1563">
            <w:pPr>
              <w:jc w:val="center"/>
              <w:rPr>
                <w:rFonts w:ascii="Verdana" w:eastAsia="Cambria" w:hAnsi="Verdana"/>
                <w:sz w:val="18"/>
                <w:szCs w:val="18"/>
              </w:rPr>
            </w:pPr>
            <w:r w:rsidRPr="00D55613">
              <w:rPr>
                <w:rFonts w:ascii="Verdana" w:eastAsia="Cambria" w:hAnsi="Verdana"/>
                <w:sz w:val="18"/>
                <w:szCs w:val="18"/>
              </w:rPr>
              <w:t>Gruppi</w:t>
            </w:r>
          </w:p>
        </w:tc>
        <w:tc>
          <w:tcPr>
            <w:tcW w:w="4111" w:type="dxa"/>
            <w:shd w:val="clear" w:color="auto" w:fill="auto"/>
            <w:vAlign w:val="center"/>
          </w:tcPr>
          <w:p w:rsidR="00675BC8" w:rsidRPr="00D55613" w:rsidRDefault="00D55613" w:rsidP="004A1563">
            <w:pPr>
              <w:jc w:val="center"/>
              <w:rPr>
                <w:rFonts w:ascii="Verdana" w:eastAsia="Cambria" w:hAnsi="Verdana"/>
                <w:sz w:val="18"/>
                <w:szCs w:val="18"/>
              </w:rPr>
            </w:pPr>
            <w:r w:rsidRPr="00D55613">
              <w:rPr>
                <w:rFonts w:ascii="Verdana" w:eastAsia="Cambria" w:hAnsi="Verdana"/>
                <w:sz w:val="18"/>
                <w:szCs w:val="18"/>
              </w:rPr>
              <w:t>Paesi</w:t>
            </w:r>
          </w:p>
        </w:tc>
        <w:tc>
          <w:tcPr>
            <w:tcW w:w="3031" w:type="dxa"/>
            <w:shd w:val="clear" w:color="auto" w:fill="auto"/>
            <w:vAlign w:val="center"/>
          </w:tcPr>
          <w:p w:rsidR="00675BC8" w:rsidRPr="00D55613" w:rsidRDefault="00675BC8" w:rsidP="00D55613">
            <w:pPr>
              <w:jc w:val="center"/>
              <w:rPr>
                <w:rFonts w:ascii="Verdana" w:eastAsia="Cambria" w:hAnsi="Verdana"/>
                <w:sz w:val="18"/>
                <w:szCs w:val="18"/>
              </w:rPr>
            </w:pPr>
            <w:r w:rsidRPr="00D55613">
              <w:rPr>
                <w:rFonts w:ascii="Verdana" w:eastAsia="Cambria" w:hAnsi="Verdana"/>
                <w:sz w:val="18"/>
                <w:szCs w:val="18"/>
              </w:rPr>
              <w:t xml:space="preserve">Diaria giornaliera ammissibile fino al 14° </w:t>
            </w:r>
            <w:r w:rsidR="00D55613">
              <w:rPr>
                <w:rFonts w:ascii="Verdana" w:eastAsia="Cambria" w:hAnsi="Verdana"/>
                <w:sz w:val="18"/>
                <w:szCs w:val="18"/>
              </w:rPr>
              <w:t>g</w:t>
            </w:r>
            <w:r w:rsidRPr="00D55613">
              <w:rPr>
                <w:rFonts w:ascii="Verdana" w:eastAsia="Cambria" w:hAnsi="Verdana"/>
                <w:sz w:val="18"/>
                <w:szCs w:val="18"/>
              </w:rPr>
              <w:t>iorno</w:t>
            </w:r>
          </w:p>
        </w:tc>
      </w:tr>
      <w:tr w:rsidR="00675BC8" w:rsidRPr="00CA7828" w:rsidTr="00D55613">
        <w:trPr>
          <w:trHeight w:val="474"/>
          <w:jc w:val="center"/>
        </w:trPr>
        <w:tc>
          <w:tcPr>
            <w:tcW w:w="2040" w:type="dxa"/>
            <w:shd w:val="clear" w:color="auto" w:fill="auto"/>
            <w:vAlign w:val="center"/>
          </w:tcPr>
          <w:p w:rsidR="00675BC8" w:rsidRPr="00D55613" w:rsidRDefault="00675BC8" w:rsidP="004A1563">
            <w:pPr>
              <w:jc w:val="center"/>
              <w:rPr>
                <w:rFonts w:ascii="Verdana" w:eastAsia="Cambria" w:hAnsi="Verdana"/>
                <w:sz w:val="18"/>
                <w:szCs w:val="18"/>
              </w:rPr>
            </w:pPr>
            <w:r w:rsidRPr="00D55613">
              <w:rPr>
                <w:rFonts w:ascii="Verdana" w:eastAsia="Cambria" w:hAnsi="Verdana"/>
                <w:sz w:val="18"/>
                <w:szCs w:val="18"/>
              </w:rPr>
              <w:t>GRUPPO A</w:t>
            </w:r>
          </w:p>
        </w:tc>
        <w:tc>
          <w:tcPr>
            <w:tcW w:w="4111" w:type="dxa"/>
            <w:shd w:val="clear" w:color="auto" w:fill="auto"/>
            <w:vAlign w:val="center"/>
          </w:tcPr>
          <w:p w:rsidR="00675BC8" w:rsidRPr="00D55613" w:rsidRDefault="00675BC8" w:rsidP="004A1563">
            <w:pPr>
              <w:jc w:val="center"/>
              <w:rPr>
                <w:rFonts w:ascii="Verdana" w:hAnsi="Verdana" w:cs="Verdana"/>
                <w:bCs/>
                <w:sz w:val="18"/>
                <w:szCs w:val="18"/>
              </w:rPr>
            </w:pPr>
            <w:r w:rsidRPr="00D55613">
              <w:rPr>
                <w:rFonts w:ascii="Verdana" w:hAnsi="Verdana" w:cs="Verdana"/>
                <w:bCs/>
                <w:sz w:val="18"/>
                <w:szCs w:val="18"/>
              </w:rPr>
              <w:t xml:space="preserve">Danimarca, </w:t>
            </w:r>
            <w:r w:rsidRPr="00D55613">
              <w:rPr>
                <w:rFonts w:ascii="Verdana" w:hAnsi="Verdana"/>
                <w:sz w:val="18"/>
                <w:szCs w:val="18"/>
              </w:rPr>
              <w:t xml:space="preserve">Finlandia, Islanda, </w:t>
            </w:r>
            <w:r w:rsidRPr="00D55613">
              <w:rPr>
                <w:rFonts w:ascii="Verdana" w:hAnsi="Verdana" w:cs="Verdana"/>
                <w:bCs/>
                <w:sz w:val="18"/>
                <w:szCs w:val="18"/>
              </w:rPr>
              <w:t xml:space="preserve">Irlanda, </w:t>
            </w:r>
            <w:r w:rsidRPr="00D55613">
              <w:rPr>
                <w:rFonts w:ascii="Verdana" w:hAnsi="Verdana"/>
                <w:sz w:val="18"/>
                <w:szCs w:val="18"/>
              </w:rPr>
              <w:t xml:space="preserve">Lussemburgo, Liechtenstein, Norvegia, </w:t>
            </w:r>
            <w:r w:rsidRPr="00D55613">
              <w:rPr>
                <w:rFonts w:ascii="Verdana" w:hAnsi="Verdana" w:cs="Verdana"/>
                <w:bCs/>
                <w:sz w:val="18"/>
                <w:szCs w:val="18"/>
              </w:rPr>
              <w:t>Svezia, Regno Unito</w:t>
            </w:r>
          </w:p>
        </w:tc>
        <w:tc>
          <w:tcPr>
            <w:tcW w:w="3031" w:type="dxa"/>
            <w:shd w:val="clear" w:color="auto" w:fill="auto"/>
            <w:vAlign w:val="center"/>
          </w:tcPr>
          <w:p w:rsidR="00675BC8" w:rsidRPr="00D55613" w:rsidRDefault="00675BC8" w:rsidP="004A1563">
            <w:pPr>
              <w:jc w:val="center"/>
              <w:rPr>
                <w:rFonts w:ascii="Verdana" w:eastAsia="Cambria" w:hAnsi="Verdana"/>
                <w:sz w:val="18"/>
                <w:szCs w:val="18"/>
                <w:lang w:val="en-US"/>
              </w:rPr>
            </w:pPr>
            <w:r w:rsidRPr="00D55613">
              <w:rPr>
                <w:rFonts w:ascii="Verdana" w:eastAsia="Cambria" w:hAnsi="Verdana"/>
                <w:sz w:val="18"/>
                <w:szCs w:val="18"/>
                <w:lang w:val="en-US"/>
              </w:rPr>
              <w:t>€ 144,00</w:t>
            </w:r>
          </w:p>
        </w:tc>
      </w:tr>
      <w:tr w:rsidR="00675BC8" w:rsidRPr="00CA7828" w:rsidTr="00D55613">
        <w:trPr>
          <w:jc w:val="center"/>
        </w:trPr>
        <w:tc>
          <w:tcPr>
            <w:tcW w:w="2040" w:type="dxa"/>
            <w:shd w:val="clear" w:color="auto" w:fill="auto"/>
            <w:vAlign w:val="center"/>
          </w:tcPr>
          <w:p w:rsidR="00675BC8" w:rsidRPr="00D55613" w:rsidRDefault="00675BC8" w:rsidP="004A1563">
            <w:pPr>
              <w:jc w:val="center"/>
              <w:rPr>
                <w:rFonts w:ascii="Verdana" w:eastAsia="Cambria" w:hAnsi="Verdana"/>
                <w:sz w:val="18"/>
                <w:szCs w:val="18"/>
              </w:rPr>
            </w:pPr>
            <w:r w:rsidRPr="00D55613">
              <w:rPr>
                <w:rFonts w:ascii="Verdana" w:eastAsia="Cambria" w:hAnsi="Verdana"/>
                <w:sz w:val="18"/>
                <w:szCs w:val="18"/>
              </w:rPr>
              <w:t>GRUPPO B</w:t>
            </w:r>
          </w:p>
        </w:tc>
        <w:tc>
          <w:tcPr>
            <w:tcW w:w="4111" w:type="dxa"/>
            <w:shd w:val="clear" w:color="auto" w:fill="auto"/>
            <w:vAlign w:val="center"/>
          </w:tcPr>
          <w:p w:rsidR="00675BC8" w:rsidRPr="00D55613" w:rsidRDefault="00675BC8" w:rsidP="004A1563">
            <w:pPr>
              <w:jc w:val="center"/>
              <w:rPr>
                <w:rFonts w:ascii="Verdana" w:hAnsi="Verdana"/>
                <w:sz w:val="18"/>
                <w:szCs w:val="18"/>
              </w:rPr>
            </w:pPr>
            <w:r w:rsidRPr="00D55613">
              <w:rPr>
                <w:rFonts w:ascii="Verdana" w:hAnsi="Verdana"/>
                <w:sz w:val="18"/>
                <w:szCs w:val="18"/>
              </w:rPr>
              <w:t xml:space="preserve">Austria, Belgio, Germania, Francia, Italia, Grecia, Spagna, Cipro, </w:t>
            </w:r>
            <w:r w:rsidRPr="00D55613">
              <w:rPr>
                <w:rFonts w:ascii="Verdana" w:hAnsi="Verdana" w:cs="Verdana"/>
                <w:bCs/>
                <w:sz w:val="18"/>
                <w:szCs w:val="18"/>
              </w:rPr>
              <w:t xml:space="preserve">Paesi Bassi, </w:t>
            </w:r>
            <w:r w:rsidRPr="00D55613">
              <w:rPr>
                <w:rFonts w:ascii="Verdana" w:hAnsi="Verdana"/>
                <w:sz w:val="18"/>
                <w:szCs w:val="18"/>
              </w:rPr>
              <w:t>Malta, Portogallo</w:t>
            </w:r>
          </w:p>
        </w:tc>
        <w:tc>
          <w:tcPr>
            <w:tcW w:w="3031" w:type="dxa"/>
            <w:shd w:val="clear" w:color="auto" w:fill="auto"/>
            <w:vAlign w:val="center"/>
          </w:tcPr>
          <w:p w:rsidR="00675BC8" w:rsidRPr="00D55613" w:rsidRDefault="00675BC8" w:rsidP="004A1563">
            <w:pPr>
              <w:jc w:val="center"/>
              <w:rPr>
                <w:rFonts w:ascii="Verdana" w:eastAsia="Cambria" w:hAnsi="Verdana"/>
                <w:sz w:val="18"/>
                <w:szCs w:val="18"/>
                <w:lang w:val="en-US"/>
              </w:rPr>
            </w:pPr>
            <w:r w:rsidRPr="00D55613">
              <w:rPr>
                <w:rFonts w:ascii="Verdana" w:eastAsia="Cambria" w:hAnsi="Verdana"/>
                <w:sz w:val="18"/>
                <w:szCs w:val="18"/>
                <w:lang w:val="en-US"/>
              </w:rPr>
              <w:t>€ 128,00</w:t>
            </w:r>
          </w:p>
        </w:tc>
      </w:tr>
      <w:tr w:rsidR="00675BC8" w:rsidRPr="00CA7828" w:rsidTr="00D55613">
        <w:trPr>
          <w:jc w:val="center"/>
        </w:trPr>
        <w:tc>
          <w:tcPr>
            <w:tcW w:w="2040" w:type="dxa"/>
            <w:shd w:val="clear" w:color="auto" w:fill="auto"/>
            <w:vAlign w:val="center"/>
          </w:tcPr>
          <w:p w:rsidR="00675BC8" w:rsidRPr="00D55613" w:rsidRDefault="00675BC8" w:rsidP="004A1563">
            <w:pPr>
              <w:jc w:val="center"/>
              <w:rPr>
                <w:rFonts w:ascii="Verdana" w:eastAsia="Cambria" w:hAnsi="Verdana"/>
                <w:sz w:val="18"/>
                <w:szCs w:val="18"/>
              </w:rPr>
            </w:pPr>
            <w:r w:rsidRPr="00D55613">
              <w:rPr>
                <w:rFonts w:ascii="Verdana" w:eastAsia="Cambria" w:hAnsi="Verdana"/>
                <w:sz w:val="18"/>
                <w:szCs w:val="18"/>
              </w:rPr>
              <w:t>GRUPPO C</w:t>
            </w:r>
          </w:p>
        </w:tc>
        <w:tc>
          <w:tcPr>
            <w:tcW w:w="4111" w:type="dxa"/>
            <w:shd w:val="clear" w:color="auto" w:fill="auto"/>
            <w:vAlign w:val="center"/>
          </w:tcPr>
          <w:p w:rsidR="00675BC8" w:rsidRPr="00D55613" w:rsidRDefault="00675BC8" w:rsidP="004A1563">
            <w:pPr>
              <w:jc w:val="center"/>
              <w:rPr>
                <w:rFonts w:ascii="Verdana" w:hAnsi="Verdana"/>
                <w:sz w:val="18"/>
                <w:szCs w:val="18"/>
              </w:rPr>
            </w:pPr>
            <w:r w:rsidRPr="00D55613">
              <w:rPr>
                <w:rFonts w:ascii="Verdana" w:hAnsi="Verdana"/>
                <w:sz w:val="18"/>
                <w:szCs w:val="18"/>
              </w:rPr>
              <w:t>Bulgaria, Croazia, Repubblica Ceca, Estonia, Lettonia, Lituania, Ungheria, Polonia, Romania, Slovacchia, Slovenia, Ex Repubblica Iugoslava di Macedonia, Turchia</w:t>
            </w:r>
          </w:p>
        </w:tc>
        <w:tc>
          <w:tcPr>
            <w:tcW w:w="3031" w:type="dxa"/>
            <w:shd w:val="clear" w:color="auto" w:fill="auto"/>
            <w:vAlign w:val="center"/>
          </w:tcPr>
          <w:p w:rsidR="00675BC8" w:rsidRPr="00D55613" w:rsidRDefault="00675BC8" w:rsidP="004A1563">
            <w:pPr>
              <w:jc w:val="center"/>
              <w:rPr>
                <w:rFonts w:ascii="Verdana" w:eastAsia="Cambria" w:hAnsi="Verdana"/>
                <w:sz w:val="18"/>
                <w:szCs w:val="18"/>
              </w:rPr>
            </w:pPr>
            <w:r w:rsidRPr="00D55613">
              <w:rPr>
                <w:rFonts w:ascii="Verdana" w:eastAsia="Cambria" w:hAnsi="Verdana"/>
                <w:sz w:val="18"/>
                <w:szCs w:val="18"/>
                <w:lang w:val="en-US"/>
              </w:rPr>
              <w:t>€ 112,00</w:t>
            </w:r>
          </w:p>
        </w:tc>
      </w:tr>
    </w:tbl>
    <w:p w:rsidR="003736D9" w:rsidRDefault="003736D9" w:rsidP="004D03FA">
      <w:pPr>
        <w:spacing w:after="0" w:line="240" w:lineRule="auto"/>
        <w:rPr>
          <w:rFonts w:eastAsia="Times New Roman" w:cs="Cambria-Bold"/>
          <w:b/>
          <w:bCs/>
          <w:sz w:val="24"/>
          <w:szCs w:val="24"/>
          <w:lang w:eastAsia="it-IT"/>
        </w:rPr>
      </w:pPr>
    </w:p>
    <w:p w:rsidR="003736D9" w:rsidRPr="004D03FA" w:rsidRDefault="003736D9" w:rsidP="004D03FA">
      <w:pPr>
        <w:spacing w:after="0" w:line="240" w:lineRule="auto"/>
        <w:rPr>
          <w:rFonts w:eastAsia="Times New Roman" w:cs="Cambria-Bold"/>
          <w:b/>
          <w:bCs/>
          <w:sz w:val="24"/>
          <w:szCs w:val="24"/>
          <w:lang w:eastAsia="it-IT"/>
        </w:rPr>
      </w:pPr>
    </w:p>
    <w:p w:rsidR="001F061C" w:rsidRPr="004D03FA" w:rsidRDefault="001F061C" w:rsidP="001F061C">
      <w:pPr>
        <w:spacing w:after="0" w:line="240" w:lineRule="auto"/>
        <w:rPr>
          <w:rFonts w:eastAsia="Times New Roman" w:cs="Times New Roman"/>
          <w:sz w:val="24"/>
          <w:szCs w:val="24"/>
          <w:lang w:eastAsia="it-IT"/>
        </w:rPr>
      </w:pPr>
    </w:p>
    <w:p w:rsidR="004D03FA" w:rsidRDefault="004D03FA">
      <w:pPr>
        <w:rPr>
          <w:rFonts w:eastAsia="Calibri" w:cs="Tahoma"/>
          <w:color w:val="000000"/>
          <w:sz w:val="24"/>
          <w:szCs w:val="24"/>
        </w:rPr>
      </w:pPr>
      <w:r>
        <w:rPr>
          <w:rFonts w:eastAsia="Calibri" w:cs="Tahoma"/>
          <w:color w:val="000000"/>
          <w:sz w:val="24"/>
          <w:szCs w:val="24"/>
        </w:rPr>
        <w:br w:type="page"/>
      </w:r>
    </w:p>
    <w:p w:rsidR="001F061C" w:rsidRPr="004D03FA" w:rsidRDefault="001F061C" w:rsidP="001F061C">
      <w:pPr>
        <w:autoSpaceDE w:val="0"/>
        <w:autoSpaceDN w:val="0"/>
        <w:adjustRightInd w:val="0"/>
        <w:spacing w:after="0" w:line="240" w:lineRule="auto"/>
        <w:rPr>
          <w:rFonts w:eastAsia="Calibri" w:cs="Tahoma"/>
          <w:color w:val="000000"/>
          <w:sz w:val="24"/>
          <w:szCs w:val="24"/>
        </w:rPr>
      </w:pPr>
    </w:p>
    <w:p w:rsidR="002F52A4" w:rsidRDefault="002F52A4" w:rsidP="001F061C">
      <w:pPr>
        <w:autoSpaceDE w:val="0"/>
        <w:autoSpaceDN w:val="0"/>
        <w:adjustRightInd w:val="0"/>
        <w:spacing w:after="0" w:line="240" w:lineRule="auto"/>
        <w:jc w:val="center"/>
        <w:rPr>
          <w:rFonts w:eastAsia="Times New Roman" w:cs="Cambria-Bold"/>
          <w:b/>
          <w:bCs/>
          <w:sz w:val="24"/>
          <w:szCs w:val="24"/>
          <w:lang w:eastAsia="it-IT"/>
        </w:rPr>
      </w:pPr>
    </w:p>
    <w:p w:rsidR="002F52A4" w:rsidRPr="00D55613" w:rsidRDefault="002F52A4" w:rsidP="00D55613">
      <w:pPr>
        <w:jc w:val="center"/>
        <w:rPr>
          <w:sz w:val="36"/>
          <w:szCs w:val="36"/>
          <w:highlight w:val="yellow"/>
        </w:rPr>
      </w:pPr>
      <w:r w:rsidRPr="00D55613">
        <w:rPr>
          <w:sz w:val="36"/>
          <w:szCs w:val="36"/>
          <w:highlight w:val="yellow"/>
        </w:rPr>
        <w:t xml:space="preserve">MODALITA’ DI SVOLGIMENTO </w:t>
      </w:r>
      <w:r w:rsidR="00D55613">
        <w:rPr>
          <w:sz w:val="36"/>
          <w:szCs w:val="36"/>
          <w:highlight w:val="yellow"/>
        </w:rPr>
        <w:t xml:space="preserve">DELLA MOBILITA’ </w:t>
      </w:r>
      <w:r w:rsidRPr="00D55613">
        <w:rPr>
          <w:sz w:val="36"/>
          <w:szCs w:val="36"/>
          <w:highlight w:val="yellow"/>
        </w:rPr>
        <w:t>A DISTANZA (VIRTUALE)</w:t>
      </w:r>
    </w:p>
    <w:p w:rsidR="002F52A4" w:rsidRPr="00BE3CB6" w:rsidRDefault="002F52A4" w:rsidP="001F061C">
      <w:pPr>
        <w:autoSpaceDE w:val="0"/>
        <w:autoSpaceDN w:val="0"/>
        <w:adjustRightInd w:val="0"/>
        <w:spacing w:after="0" w:line="240" w:lineRule="auto"/>
        <w:jc w:val="center"/>
        <w:rPr>
          <w:rFonts w:eastAsia="Times New Roman" w:cs="Cambria-Bold"/>
          <w:b/>
          <w:bCs/>
          <w:sz w:val="24"/>
          <w:szCs w:val="24"/>
          <w:highlight w:val="yellow"/>
          <w:lang w:eastAsia="it-IT"/>
        </w:rPr>
      </w:pPr>
    </w:p>
    <w:p w:rsidR="002F52A4" w:rsidRPr="00D55613" w:rsidRDefault="002F52A4" w:rsidP="002F52A4">
      <w:pPr>
        <w:jc w:val="both"/>
        <w:rPr>
          <w:sz w:val="24"/>
          <w:szCs w:val="24"/>
        </w:rPr>
      </w:pPr>
      <w:r w:rsidRPr="00D55613">
        <w:rPr>
          <w:sz w:val="24"/>
          <w:szCs w:val="24"/>
        </w:rPr>
        <w:t xml:space="preserve">Per quanto riguarda le mobilità dei docenti che erano state pianificate come attività in presenza e che non potranno essere ripianificate, a causa delle misure di contrasto al contagio da COVID-19 e delle restrizioni alle mobilità, potranno essere svolte interamente in modalità “virtuale” e saranno considerate eleggibili. </w:t>
      </w:r>
    </w:p>
    <w:p w:rsidR="002F52A4" w:rsidRPr="00D55613" w:rsidRDefault="002F52A4" w:rsidP="002F52A4">
      <w:pPr>
        <w:jc w:val="both"/>
        <w:rPr>
          <w:sz w:val="24"/>
          <w:szCs w:val="24"/>
        </w:rPr>
      </w:pPr>
      <w:r w:rsidRPr="00D55613">
        <w:rPr>
          <w:sz w:val="24"/>
          <w:szCs w:val="24"/>
        </w:rPr>
        <w:t xml:space="preserve">Ove possibile, al periodo di attività virtuale dovrà fare seguito un periodo di mobilità fisica in presenza se e quando le condizioni lo permetteranno. </w:t>
      </w:r>
    </w:p>
    <w:p w:rsidR="002F52A4" w:rsidRPr="00D55613" w:rsidRDefault="002F52A4" w:rsidP="002F52A4">
      <w:pPr>
        <w:jc w:val="both"/>
        <w:rPr>
          <w:sz w:val="24"/>
          <w:szCs w:val="24"/>
        </w:rPr>
      </w:pPr>
      <w:r w:rsidRPr="00D55613">
        <w:rPr>
          <w:sz w:val="24"/>
          <w:szCs w:val="24"/>
        </w:rPr>
        <w:t xml:space="preserve">Nel caso in cui i partecipanti non possano completare la mobilità con un periodo di mobilità fisica, sarà ritenuto eleggibile anche un intero periodo di mobilità virtuale. </w:t>
      </w:r>
    </w:p>
    <w:p w:rsidR="002F52A4" w:rsidRPr="00D55613" w:rsidRDefault="002F52A4" w:rsidP="002F52A4">
      <w:pPr>
        <w:jc w:val="both"/>
        <w:rPr>
          <w:sz w:val="24"/>
          <w:szCs w:val="24"/>
        </w:rPr>
      </w:pPr>
      <w:r w:rsidRPr="00D55613">
        <w:rPr>
          <w:sz w:val="24"/>
          <w:szCs w:val="24"/>
        </w:rPr>
        <w:t xml:space="preserve">Nel caso dovessero perdurare le restrizioni, la durata della mobilità fisica potrà essere ridotta a favore di una maggiore durata della componente virtuale, oppure potrà essere valutato di introdurre un periodo di interruzione tra i periodi di mobilità virtuale e fisica, purché l’attività sia svolta entro il termine del periodo contrattuale e sia rispettata la durata minima stabilita nella Guida al Programma. </w:t>
      </w:r>
    </w:p>
    <w:p w:rsidR="002F52A4" w:rsidRPr="00D55613" w:rsidRDefault="002F52A4" w:rsidP="008E6FC5">
      <w:pPr>
        <w:jc w:val="both"/>
        <w:rPr>
          <w:sz w:val="24"/>
          <w:szCs w:val="24"/>
        </w:rPr>
      </w:pPr>
      <w:r w:rsidRPr="00D55613">
        <w:rPr>
          <w:sz w:val="24"/>
          <w:szCs w:val="24"/>
        </w:rPr>
        <w:t xml:space="preserve">In termini di finanziamento durante il periodo di mobilità “virtuale” al partecipante non sarà riconosciuto alcun contributo relativo al supporto individuale e al viaggio. Solo nel caso in cui il partecipante dovesse concludere la mobilità in presenza, potrà ricevere il relativo contributo </w:t>
      </w:r>
    </w:p>
    <w:p w:rsidR="00D55613" w:rsidRDefault="002F52A4" w:rsidP="008E6FC5">
      <w:pPr>
        <w:jc w:val="both"/>
        <w:rPr>
          <w:sz w:val="24"/>
          <w:szCs w:val="24"/>
        </w:rPr>
      </w:pPr>
      <w:r w:rsidRPr="00D55613">
        <w:rPr>
          <w:sz w:val="24"/>
          <w:szCs w:val="24"/>
        </w:rPr>
        <w:t xml:space="preserve">In termini di documentazione, prova della partecipazione alle attività di mobilità </w:t>
      </w:r>
      <w:proofErr w:type="spellStart"/>
      <w:r w:rsidRPr="00D55613">
        <w:rPr>
          <w:sz w:val="24"/>
          <w:szCs w:val="24"/>
        </w:rPr>
        <w:t>blended</w:t>
      </w:r>
      <w:proofErr w:type="spellEnd"/>
      <w:r w:rsidRPr="00D55613">
        <w:rPr>
          <w:sz w:val="24"/>
          <w:szCs w:val="24"/>
        </w:rPr>
        <w:t xml:space="preserve"> o virtuale, sarà confermata da un Attestato rilasciato dall’Istituto/organizzazione ospitante ("</w:t>
      </w:r>
      <w:proofErr w:type="spellStart"/>
      <w:r w:rsidRPr="00D55613">
        <w:rPr>
          <w:sz w:val="24"/>
          <w:szCs w:val="24"/>
        </w:rPr>
        <w:t>Attendance</w:t>
      </w:r>
      <w:proofErr w:type="spellEnd"/>
      <w:r w:rsidRPr="00D55613">
        <w:rPr>
          <w:sz w:val="24"/>
          <w:szCs w:val="24"/>
        </w:rPr>
        <w:t xml:space="preserve"> certificate for </w:t>
      </w:r>
      <w:proofErr w:type="spellStart"/>
      <w:r w:rsidRPr="00D55613">
        <w:rPr>
          <w:sz w:val="20"/>
          <w:szCs w:val="20"/>
        </w:rPr>
        <w:t>teaching</w:t>
      </w:r>
      <w:proofErr w:type="spellEnd"/>
      <w:r w:rsidRPr="00D55613">
        <w:rPr>
          <w:sz w:val="20"/>
          <w:szCs w:val="20"/>
        </w:rPr>
        <w:t xml:space="preserve">" </w:t>
      </w:r>
      <w:r w:rsidRPr="00D55613">
        <w:rPr>
          <w:sz w:val="24"/>
          <w:szCs w:val="24"/>
        </w:rPr>
        <w:t xml:space="preserve">o </w:t>
      </w:r>
      <w:proofErr w:type="gramStart"/>
      <w:r w:rsidRPr="00D55613">
        <w:rPr>
          <w:sz w:val="24"/>
          <w:szCs w:val="24"/>
        </w:rPr>
        <w:t>l' "</w:t>
      </w:r>
      <w:proofErr w:type="spellStart"/>
      <w:proofErr w:type="gramEnd"/>
      <w:r w:rsidRPr="00D55613">
        <w:rPr>
          <w:sz w:val="24"/>
          <w:szCs w:val="24"/>
        </w:rPr>
        <w:t>Attendance</w:t>
      </w:r>
      <w:proofErr w:type="spellEnd"/>
      <w:r w:rsidRPr="00D55613">
        <w:rPr>
          <w:sz w:val="24"/>
          <w:szCs w:val="24"/>
        </w:rPr>
        <w:t xml:space="preserve"> certificate for </w:t>
      </w:r>
      <w:proofErr w:type="spellStart"/>
      <w:r w:rsidRPr="00D55613">
        <w:rPr>
          <w:sz w:val="24"/>
          <w:szCs w:val="24"/>
        </w:rPr>
        <w:t>teaching</w:t>
      </w:r>
      <w:proofErr w:type="spellEnd"/>
      <w:r w:rsidRPr="00D55613">
        <w:rPr>
          <w:sz w:val="24"/>
          <w:szCs w:val="24"/>
        </w:rPr>
        <w:t xml:space="preserve"> and training").</w:t>
      </w:r>
      <w:r w:rsidR="00BE3CB6" w:rsidRPr="00D55613">
        <w:rPr>
          <w:sz w:val="24"/>
          <w:szCs w:val="24"/>
        </w:rPr>
        <w:t xml:space="preserve"> </w:t>
      </w:r>
    </w:p>
    <w:p w:rsidR="002F52A4" w:rsidRPr="00D55613" w:rsidRDefault="00BE3CB6" w:rsidP="008E6FC5">
      <w:pPr>
        <w:jc w:val="both"/>
        <w:rPr>
          <w:rFonts w:eastAsia="Times New Roman" w:cs="Cambria-Bold"/>
          <w:b/>
          <w:bCs/>
          <w:sz w:val="24"/>
          <w:szCs w:val="24"/>
          <w:lang w:eastAsia="it-IT"/>
        </w:rPr>
      </w:pPr>
      <w:r w:rsidRPr="00D55613">
        <w:rPr>
          <w:sz w:val="24"/>
          <w:szCs w:val="24"/>
        </w:rPr>
        <w:t xml:space="preserve"> </w:t>
      </w:r>
      <w:r w:rsidRPr="00D55613">
        <w:rPr>
          <w:sz w:val="20"/>
          <w:szCs w:val="20"/>
        </w:rPr>
        <w:t xml:space="preserve"> </w:t>
      </w:r>
      <w:r w:rsidR="00D55613">
        <w:rPr>
          <w:sz w:val="20"/>
          <w:szCs w:val="20"/>
        </w:rPr>
        <w:t xml:space="preserve">(da </w:t>
      </w:r>
      <w:r w:rsidRPr="00D55613">
        <w:rPr>
          <w:sz w:val="20"/>
          <w:szCs w:val="20"/>
        </w:rPr>
        <w:t>Nota Agenzia Nazionale Erasmus+ n. 4/2020 e relativo Allegato I del 19.06.2020)</w:t>
      </w:r>
    </w:p>
    <w:p w:rsidR="00BE3CB6" w:rsidRPr="00D55613" w:rsidRDefault="00BE3CB6" w:rsidP="00BE3CB6">
      <w:pPr>
        <w:autoSpaceDE w:val="0"/>
        <w:autoSpaceDN w:val="0"/>
        <w:adjustRightInd w:val="0"/>
        <w:spacing w:after="0" w:line="240" w:lineRule="auto"/>
        <w:jc w:val="both"/>
        <w:rPr>
          <w:b/>
          <w:sz w:val="24"/>
          <w:szCs w:val="24"/>
        </w:rPr>
      </w:pPr>
      <w:r w:rsidRPr="00D55613">
        <w:rPr>
          <w:rFonts w:eastAsia="Times New Roman" w:cs="Cambria-Bold"/>
          <w:b/>
          <w:bCs/>
          <w:sz w:val="24"/>
          <w:szCs w:val="24"/>
          <w:lang w:eastAsia="it-IT"/>
        </w:rPr>
        <w:t xml:space="preserve">NOTA BENE: </w:t>
      </w:r>
      <w:r w:rsidRPr="00D55613">
        <w:rPr>
          <w:b/>
          <w:sz w:val="24"/>
          <w:szCs w:val="24"/>
        </w:rPr>
        <w:t xml:space="preserve">Ad ulteriore specifica di quanto comunicato nella nota sopra indicata, si comunica che i partecipanti che si recano nel paese ospitante per seguire attività virtuali (del tutto o in parte) possono ricevere l’intero contributo come previsto dalla Guida del programma e dalle relative Disposizioni nazionali. </w:t>
      </w:r>
    </w:p>
    <w:p w:rsidR="002F52A4" w:rsidRPr="00D55613" w:rsidRDefault="00BE3CB6" w:rsidP="00BE3CB6">
      <w:pPr>
        <w:autoSpaceDE w:val="0"/>
        <w:autoSpaceDN w:val="0"/>
        <w:adjustRightInd w:val="0"/>
        <w:spacing w:after="0" w:line="240" w:lineRule="auto"/>
        <w:jc w:val="both"/>
        <w:rPr>
          <w:rFonts w:eastAsia="Times New Roman" w:cs="Cambria-Bold"/>
          <w:b/>
          <w:bCs/>
          <w:sz w:val="24"/>
          <w:szCs w:val="24"/>
          <w:lang w:eastAsia="it-IT"/>
        </w:rPr>
      </w:pPr>
      <w:r w:rsidRPr="00D55613">
        <w:rPr>
          <w:b/>
          <w:sz w:val="24"/>
          <w:szCs w:val="24"/>
        </w:rPr>
        <w:t>L'effettiva presenza presso il paese ospitante sarà confermata dall'Istituto ospitante tramite la documentazione usuale, quale conferma di arrivo o certificato finale. Nel caso in cui l'Istituto partner non sia nelle condizioni di verificare la presenza fisica del partecipante, ad esempio nell'eventualità della chiusura degli uffici amministrativi dell'istituto/organizzazione ospitante per tutta la durata della mobilità, prova della presenza nel paese ospitante potrà essere verificata con i biglietti di viaggio (aereo, treno) utilizzati dal partecipante.</w:t>
      </w:r>
    </w:p>
    <w:p w:rsidR="002F52A4" w:rsidRPr="00D55613" w:rsidRDefault="00D55613" w:rsidP="00D55613">
      <w:pPr>
        <w:autoSpaceDE w:val="0"/>
        <w:autoSpaceDN w:val="0"/>
        <w:adjustRightInd w:val="0"/>
        <w:spacing w:after="0" w:line="240" w:lineRule="auto"/>
        <w:rPr>
          <w:rFonts w:eastAsia="Times New Roman" w:cs="Cambria-Bold"/>
          <w:b/>
          <w:bCs/>
          <w:sz w:val="20"/>
          <w:szCs w:val="20"/>
          <w:lang w:eastAsia="it-IT"/>
        </w:rPr>
      </w:pPr>
      <w:r w:rsidRPr="00D55613">
        <w:rPr>
          <w:rFonts w:eastAsia="Times New Roman" w:cs="Cambria-Bold"/>
          <w:b/>
          <w:bCs/>
          <w:sz w:val="20"/>
          <w:szCs w:val="20"/>
          <w:lang w:eastAsia="it-IT"/>
        </w:rPr>
        <w:t>(da Nota Agenzia Nazionale Erasmus+ n. 5/2020 e relativo Allegato I del 09.09.2020</w:t>
      </w:r>
      <w:r>
        <w:rPr>
          <w:rFonts w:eastAsia="Times New Roman" w:cs="Cambria-Bold"/>
          <w:b/>
          <w:bCs/>
          <w:sz w:val="20"/>
          <w:szCs w:val="20"/>
          <w:lang w:eastAsia="it-IT"/>
        </w:rPr>
        <w:t>)</w:t>
      </w:r>
    </w:p>
    <w:p w:rsidR="002F52A4" w:rsidRDefault="002F52A4"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2A3052" w:rsidRDefault="002A3052" w:rsidP="001F061C">
      <w:pPr>
        <w:autoSpaceDE w:val="0"/>
        <w:autoSpaceDN w:val="0"/>
        <w:adjustRightInd w:val="0"/>
        <w:spacing w:after="0" w:line="240" w:lineRule="auto"/>
        <w:jc w:val="center"/>
        <w:rPr>
          <w:rFonts w:eastAsia="Times New Roman" w:cs="Cambria-Bold"/>
          <w:b/>
          <w:bCs/>
          <w:sz w:val="24"/>
          <w:szCs w:val="24"/>
          <w:lang w:eastAsia="it-IT"/>
        </w:rPr>
      </w:pPr>
    </w:p>
    <w:p w:rsidR="000907BF" w:rsidRPr="004D03FA" w:rsidRDefault="009F5928" w:rsidP="001F061C">
      <w:pPr>
        <w:autoSpaceDE w:val="0"/>
        <w:autoSpaceDN w:val="0"/>
        <w:adjustRightInd w:val="0"/>
        <w:spacing w:after="0" w:line="240" w:lineRule="auto"/>
        <w:jc w:val="center"/>
        <w:rPr>
          <w:rFonts w:eastAsia="Times New Roman" w:cs="Cambria-Bold"/>
          <w:b/>
          <w:bCs/>
          <w:sz w:val="24"/>
          <w:szCs w:val="24"/>
          <w:lang w:eastAsia="it-IT"/>
        </w:rPr>
      </w:pPr>
      <w:r w:rsidRPr="004D03FA">
        <w:rPr>
          <w:rFonts w:eastAsia="Times New Roman" w:cs="Cambria-Bold"/>
          <w:b/>
          <w:bCs/>
          <w:sz w:val="24"/>
          <w:szCs w:val="24"/>
          <w:lang w:eastAsia="it-IT"/>
        </w:rPr>
        <w:t>DOCUMENTI</w:t>
      </w:r>
      <w:r w:rsidR="00D55613">
        <w:rPr>
          <w:rFonts w:eastAsia="Times New Roman" w:cs="Cambria-Bold"/>
          <w:b/>
          <w:bCs/>
          <w:sz w:val="24"/>
          <w:szCs w:val="24"/>
          <w:lang w:eastAsia="it-IT"/>
        </w:rPr>
        <w:t>/ADEMPIMENTI</w:t>
      </w:r>
      <w:r w:rsidRPr="004D03FA">
        <w:rPr>
          <w:rFonts w:eastAsia="Times New Roman" w:cs="Cambria-Bold"/>
          <w:b/>
          <w:bCs/>
          <w:sz w:val="24"/>
          <w:szCs w:val="24"/>
          <w:lang w:eastAsia="it-IT"/>
        </w:rPr>
        <w:t xml:space="preserve"> </w:t>
      </w:r>
      <w:r w:rsidR="004D03FA" w:rsidRPr="004D03FA">
        <w:rPr>
          <w:rFonts w:eastAsia="Times New Roman" w:cs="Cambria-Bold"/>
          <w:b/>
          <w:bCs/>
          <w:sz w:val="24"/>
          <w:szCs w:val="24"/>
          <w:lang w:eastAsia="it-IT"/>
        </w:rPr>
        <w:t>NECESSARI</w:t>
      </w:r>
    </w:p>
    <w:p w:rsidR="004D03FA" w:rsidRDefault="004D03FA" w:rsidP="001F061C">
      <w:pPr>
        <w:autoSpaceDE w:val="0"/>
        <w:autoSpaceDN w:val="0"/>
        <w:adjustRightInd w:val="0"/>
        <w:spacing w:after="0" w:line="240" w:lineRule="auto"/>
        <w:jc w:val="center"/>
        <w:rPr>
          <w:rFonts w:eastAsia="Times New Roman" w:cs="Cambria-Bold"/>
          <w:bCs/>
          <w:sz w:val="24"/>
          <w:szCs w:val="24"/>
          <w:lang w:eastAsia="it-IT"/>
        </w:rPr>
      </w:pPr>
    </w:p>
    <w:p w:rsidR="004D03FA" w:rsidRPr="004D03FA" w:rsidRDefault="004D03FA" w:rsidP="00FD4D54">
      <w:pPr>
        <w:autoSpaceDE w:val="0"/>
        <w:autoSpaceDN w:val="0"/>
        <w:adjustRightInd w:val="0"/>
        <w:spacing w:after="0" w:line="240" w:lineRule="auto"/>
        <w:ind w:right="-1"/>
        <w:rPr>
          <w:rFonts w:eastAsia="Times New Roman" w:cs="Cambria-Bold"/>
          <w:b/>
          <w:bCs/>
          <w:sz w:val="24"/>
          <w:szCs w:val="24"/>
          <w:lang w:eastAsia="it-IT"/>
        </w:rPr>
      </w:pPr>
      <w:r w:rsidRPr="004D03FA">
        <w:rPr>
          <w:rFonts w:eastAsia="Times New Roman" w:cs="Cambria-Bold"/>
          <w:b/>
          <w:bCs/>
          <w:sz w:val="24"/>
          <w:szCs w:val="24"/>
          <w:lang w:eastAsia="it-IT"/>
        </w:rPr>
        <w:t>1 – Fase di candidatura/selezione:</w:t>
      </w:r>
    </w:p>
    <w:p w:rsidR="004D03FA" w:rsidRPr="000C2B1B" w:rsidRDefault="004D03FA" w:rsidP="00FD4D54">
      <w:pPr>
        <w:autoSpaceDE w:val="0"/>
        <w:autoSpaceDN w:val="0"/>
        <w:adjustRightInd w:val="0"/>
        <w:spacing w:after="0" w:line="240" w:lineRule="auto"/>
        <w:ind w:right="-1"/>
        <w:jc w:val="center"/>
        <w:rPr>
          <w:rFonts w:eastAsia="Times New Roman" w:cs="Cambria-Bold"/>
          <w:bCs/>
          <w:sz w:val="10"/>
          <w:szCs w:val="10"/>
          <w:lang w:eastAsia="it-IT"/>
        </w:rPr>
      </w:pPr>
    </w:p>
    <w:p w:rsidR="00D12365" w:rsidRDefault="00A813B0" w:rsidP="00174EFF">
      <w:pPr>
        <w:pStyle w:val="Paragrafoelenco"/>
        <w:numPr>
          <w:ilvl w:val="0"/>
          <w:numId w:val="2"/>
        </w:numPr>
        <w:spacing w:after="0"/>
        <w:ind w:right="-1"/>
        <w:jc w:val="both"/>
        <w:rPr>
          <w:rFonts w:eastAsia="Times New Roman" w:cs="Cambria-Bold"/>
          <w:bCs/>
          <w:sz w:val="24"/>
          <w:szCs w:val="24"/>
          <w:lang w:eastAsia="it-IT"/>
        </w:rPr>
      </w:pPr>
      <w:r w:rsidRPr="002A3052">
        <w:rPr>
          <w:rFonts w:eastAsia="Times New Roman" w:cs="Cambria-Bold"/>
          <w:bCs/>
          <w:sz w:val="24"/>
          <w:szCs w:val="24"/>
          <w:u w:val="single"/>
          <w:lang w:eastAsia="it-IT"/>
        </w:rPr>
        <w:t xml:space="preserve">Modulo di </w:t>
      </w:r>
      <w:r w:rsidR="001A4C1A" w:rsidRPr="002A3052">
        <w:rPr>
          <w:rFonts w:eastAsia="Times New Roman" w:cs="Cambria-Bold"/>
          <w:bCs/>
          <w:sz w:val="24"/>
          <w:szCs w:val="24"/>
          <w:u w:val="single"/>
          <w:lang w:eastAsia="it-IT"/>
        </w:rPr>
        <w:t>candidatura</w:t>
      </w:r>
      <w:r w:rsidR="00D12365">
        <w:rPr>
          <w:rFonts w:eastAsia="Times New Roman" w:cs="Cambria-Bold"/>
          <w:bCs/>
          <w:sz w:val="24"/>
          <w:szCs w:val="24"/>
          <w:lang w:eastAsia="it-IT"/>
        </w:rPr>
        <w:t>/</w:t>
      </w:r>
      <w:r w:rsidR="001664D3" w:rsidRPr="002A3052">
        <w:rPr>
          <w:rFonts w:eastAsia="Times New Roman" w:cs="Cambria-Bold"/>
          <w:bCs/>
          <w:sz w:val="24"/>
          <w:szCs w:val="24"/>
          <w:u w:val="single"/>
          <w:lang w:eastAsia="it-IT"/>
        </w:rPr>
        <w:t xml:space="preserve">modulo </w:t>
      </w:r>
      <w:r w:rsidR="001A4C1A" w:rsidRPr="002A3052">
        <w:rPr>
          <w:rFonts w:eastAsia="Times New Roman" w:cs="Cambria-Bold"/>
          <w:bCs/>
          <w:i/>
          <w:sz w:val="24"/>
          <w:szCs w:val="24"/>
          <w:u w:val="single"/>
          <w:lang w:eastAsia="it-IT"/>
        </w:rPr>
        <w:t xml:space="preserve">staff </w:t>
      </w:r>
      <w:proofErr w:type="spellStart"/>
      <w:r w:rsidR="001A4C1A" w:rsidRPr="002A3052">
        <w:rPr>
          <w:rFonts w:eastAsia="Times New Roman" w:cs="Cambria-Bold"/>
          <w:bCs/>
          <w:i/>
          <w:sz w:val="24"/>
          <w:szCs w:val="24"/>
          <w:u w:val="single"/>
          <w:lang w:eastAsia="it-IT"/>
        </w:rPr>
        <w:t>mobility</w:t>
      </w:r>
      <w:proofErr w:type="spellEnd"/>
      <w:r w:rsidR="001A4C1A" w:rsidRPr="002A3052">
        <w:rPr>
          <w:rFonts w:eastAsia="Times New Roman" w:cs="Cambria-Bold"/>
          <w:bCs/>
          <w:i/>
          <w:sz w:val="24"/>
          <w:szCs w:val="24"/>
          <w:u w:val="single"/>
          <w:lang w:eastAsia="it-IT"/>
        </w:rPr>
        <w:t xml:space="preserve"> for </w:t>
      </w:r>
      <w:proofErr w:type="spellStart"/>
      <w:r w:rsidR="001A4C1A" w:rsidRPr="002A3052">
        <w:rPr>
          <w:rFonts w:eastAsia="Times New Roman" w:cs="Cambria-Bold"/>
          <w:bCs/>
          <w:i/>
          <w:sz w:val="24"/>
          <w:szCs w:val="24"/>
          <w:u w:val="single"/>
          <w:lang w:eastAsia="it-IT"/>
        </w:rPr>
        <w:t>teaching</w:t>
      </w:r>
      <w:proofErr w:type="spellEnd"/>
      <w:r w:rsidR="001A4C1A" w:rsidRPr="002A3052">
        <w:rPr>
          <w:rFonts w:eastAsia="Times New Roman" w:cs="Cambria-Bold"/>
          <w:bCs/>
          <w:i/>
          <w:sz w:val="24"/>
          <w:szCs w:val="24"/>
          <w:u w:val="single"/>
          <w:lang w:eastAsia="it-IT"/>
        </w:rPr>
        <w:t xml:space="preserve"> </w:t>
      </w:r>
      <w:r w:rsidR="00D55613" w:rsidRPr="002A3052">
        <w:rPr>
          <w:rFonts w:eastAsia="Times New Roman" w:cs="Cambria-Bold"/>
          <w:bCs/>
          <w:i/>
          <w:sz w:val="24"/>
          <w:szCs w:val="24"/>
          <w:u w:val="single"/>
          <w:lang w:eastAsia="it-IT"/>
        </w:rPr>
        <w:t>–</w:t>
      </w:r>
      <w:r w:rsidR="001A4C1A" w:rsidRPr="002A3052">
        <w:rPr>
          <w:rFonts w:eastAsia="Times New Roman" w:cs="Cambria-Bold"/>
          <w:bCs/>
          <w:i/>
          <w:sz w:val="24"/>
          <w:szCs w:val="24"/>
          <w:u w:val="single"/>
          <w:lang w:eastAsia="it-IT"/>
        </w:rPr>
        <w:t xml:space="preserve"> </w:t>
      </w:r>
      <w:proofErr w:type="spellStart"/>
      <w:r w:rsidR="001A4C1A" w:rsidRPr="002A3052">
        <w:rPr>
          <w:rFonts w:eastAsia="Times New Roman" w:cs="Cambria-Bold"/>
          <w:bCs/>
          <w:i/>
          <w:sz w:val="24"/>
          <w:szCs w:val="24"/>
          <w:u w:val="single"/>
          <w:lang w:eastAsia="it-IT"/>
        </w:rPr>
        <w:t>mobility</w:t>
      </w:r>
      <w:proofErr w:type="spellEnd"/>
      <w:r w:rsidR="00D55613" w:rsidRPr="002A3052">
        <w:rPr>
          <w:rFonts w:eastAsia="Times New Roman" w:cs="Cambria-Bold"/>
          <w:bCs/>
          <w:i/>
          <w:sz w:val="24"/>
          <w:szCs w:val="24"/>
          <w:u w:val="single"/>
          <w:lang w:eastAsia="it-IT"/>
        </w:rPr>
        <w:t xml:space="preserve"> </w:t>
      </w:r>
      <w:proofErr w:type="spellStart"/>
      <w:r w:rsidR="001A4C1A" w:rsidRPr="002A3052">
        <w:rPr>
          <w:rFonts w:eastAsia="Times New Roman" w:cs="Cambria-Bold"/>
          <w:bCs/>
          <w:i/>
          <w:sz w:val="24"/>
          <w:szCs w:val="24"/>
          <w:u w:val="single"/>
          <w:lang w:eastAsia="it-IT"/>
        </w:rPr>
        <w:t>agreement</w:t>
      </w:r>
      <w:proofErr w:type="spellEnd"/>
      <w:r w:rsidR="00D55613">
        <w:rPr>
          <w:rFonts w:eastAsia="Times New Roman" w:cs="Cambria-Bold"/>
          <w:bCs/>
          <w:i/>
          <w:sz w:val="24"/>
          <w:szCs w:val="24"/>
          <w:lang w:eastAsia="it-IT"/>
        </w:rPr>
        <w:t xml:space="preserve"> </w:t>
      </w:r>
      <w:r w:rsidR="001664D3">
        <w:rPr>
          <w:rFonts w:eastAsia="Times New Roman" w:cs="Cambria-Bold"/>
          <w:bCs/>
          <w:sz w:val="24"/>
          <w:szCs w:val="24"/>
          <w:lang w:eastAsia="it-IT"/>
        </w:rPr>
        <w:t>debitamente approvato dalle 3 parti</w:t>
      </w:r>
      <w:r w:rsidR="00D55613">
        <w:rPr>
          <w:rFonts w:eastAsia="Times New Roman" w:cs="Cambria-Bold"/>
          <w:bCs/>
          <w:sz w:val="24"/>
          <w:szCs w:val="24"/>
          <w:lang w:eastAsia="it-IT"/>
        </w:rPr>
        <w:t xml:space="preserve"> </w:t>
      </w:r>
      <w:r w:rsidR="001664D3">
        <w:rPr>
          <w:rFonts w:eastAsia="Times New Roman" w:cs="Cambria-Bold"/>
          <w:bCs/>
          <w:sz w:val="24"/>
          <w:szCs w:val="24"/>
          <w:lang w:eastAsia="it-IT"/>
        </w:rPr>
        <w:t>(Beneficiario, Istituzione di appartenenza, Istituzione ospitante</w:t>
      </w:r>
      <w:r w:rsidR="00D12365">
        <w:rPr>
          <w:rFonts w:eastAsia="Times New Roman" w:cs="Cambria-Bold"/>
          <w:bCs/>
          <w:sz w:val="24"/>
          <w:szCs w:val="24"/>
          <w:lang w:eastAsia="it-IT"/>
        </w:rPr>
        <w:t>/</w:t>
      </w:r>
      <w:r w:rsidR="001A4C1A" w:rsidRPr="002A3052">
        <w:rPr>
          <w:rFonts w:eastAsia="Times New Roman" w:cs="Cambria-Bold"/>
          <w:bCs/>
          <w:sz w:val="24"/>
          <w:szCs w:val="24"/>
          <w:u w:val="single"/>
          <w:lang w:eastAsia="it-IT"/>
        </w:rPr>
        <w:t>nulla osta del dipartimento</w:t>
      </w:r>
      <w:r w:rsidR="001A4C1A" w:rsidRPr="004D03FA">
        <w:rPr>
          <w:rFonts w:eastAsia="Times New Roman" w:cs="Cambria-Bold"/>
          <w:bCs/>
          <w:sz w:val="24"/>
          <w:szCs w:val="24"/>
          <w:lang w:eastAsia="it-IT"/>
        </w:rPr>
        <w:t xml:space="preserve"> </w:t>
      </w:r>
      <w:r w:rsidR="00D12365" w:rsidRPr="004D03FA">
        <w:rPr>
          <w:rFonts w:eastAsia="Times New Roman" w:cs="Cambria-Bold"/>
          <w:bCs/>
          <w:sz w:val="24"/>
          <w:szCs w:val="24"/>
          <w:lang w:eastAsia="it-IT"/>
        </w:rPr>
        <w:t>(</w:t>
      </w:r>
      <w:r w:rsidR="00174EFF" w:rsidRPr="00174EFF">
        <w:rPr>
          <w:rFonts w:eastAsia="Times New Roman" w:cs="Cambria-Bold"/>
          <w:bCs/>
          <w:sz w:val="24"/>
          <w:szCs w:val="24"/>
          <w:lang w:eastAsia="it-IT"/>
        </w:rPr>
        <w:t>MODULO AUTORIZZAZIONE MISSIONI - MOBILITÀ ERASMUS+</w:t>
      </w:r>
      <w:r w:rsidR="00D12365" w:rsidRPr="004D03FA">
        <w:rPr>
          <w:rFonts w:eastAsia="Times New Roman" w:cs="Cambria-Bold"/>
          <w:bCs/>
          <w:sz w:val="24"/>
          <w:szCs w:val="24"/>
          <w:lang w:eastAsia="it-IT"/>
        </w:rPr>
        <w:t xml:space="preserve">) </w:t>
      </w:r>
      <w:r w:rsidR="00D12365">
        <w:rPr>
          <w:rFonts w:eastAsia="Times New Roman" w:cs="Cambria-Bold"/>
          <w:bCs/>
          <w:sz w:val="24"/>
          <w:szCs w:val="24"/>
          <w:lang w:eastAsia="it-IT"/>
        </w:rPr>
        <w:t>c</w:t>
      </w:r>
      <w:r w:rsidR="00D12365" w:rsidRPr="004D03FA">
        <w:rPr>
          <w:rFonts w:eastAsia="Times New Roman" w:cs="Cambria-Bold"/>
          <w:bCs/>
          <w:sz w:val="24"/>
          <w:szCs w:val="24"/>
          <w:lang w:eastAsia="it-IT"/>
        </w:rPr>
        <w:t>omprensivo degli eventuali giorni di viaggio</w:t>
      </w:r>
      <w:r w:rsidR="00D12365">
        <w:rPr>
          <w:rFonts w:eastAsia="Times New Roman" w:cs="Cambria-Bold"/>
          <w:bCs/>
          <w:sz w:val="24"/>
          <w:szCs w:val="24"/>
          <w:lang w:eastAsia="it-IT"/>
        </w:rPr>
        <w:t>;</w:t>
      </w:r>
    </w:p>
    <w:p w:rsidR="0098427A" w:rsidRDefault="0098427A" w:rsidP="00FD4D54">
      <w:pPr>
        <w:pStyle w:val="Paragrafoelenco"/>
        <w:spacing w:after="0" w:line="240" w:lineRule="auto"/>
        <w:ind w:left="714" w:right="-1"/>
        <w:jc w:val="both"/>
        <w:rPr>
          <w:rFonts w:eastAsia="Times New Roman" w:cs="Cambria-Bold"/>
          <w:bCs/>
          <w:sz w:val="24"/>
          <w:szCs w:val="24"/>
          <w:lang w:eastAsia="it-IT"/>
        </w:rPr>
      </w:pPr>
    </w:p>
    <w:p w:rsidR="004D03FA" w:rsidRPr="004D03FA" w:rsidRDefault="004D03FA" w:rsidP="00FD4D54">
      <w:pPr>
        <w:ind w:right="-1"/>
        <w:rPr>
          <w:rFonts w:eastAsia="Times New Roman" w:cs="Cambria-Bold"/>
          <w:b/>
          <w:bCs/>
          <w:sz w:val="24"/>
          <w:szCs w:val="24"/>
          <w:lang w:eastAsia="it-IT"/>
        </w:rPr>
      </w:pPr>
      <w:r w:rsidRPr="004D03FA">
        <w:rPr>
          <w:rFonts w:eastAsia="Times New Roman" w:cs="Cambria-Bold"/>
          <w:b/>
          <w:bCs/>
          <w:sz w:val="24"/>
          <w:szCs w:val="24"/>
          <w:lang w:eastAsia="it-IT"/>
        </w:rPr>
        <w:t>2 – Prima della partenza:</w:t>
      </w:r>
    </w:p>
    <w:p w:rsidR="00CC5C1C" w:rsidRPr="00175F10" w:rsidRDefault="00CC5C1C" w:rsidP="00CC5C1C">
      <w:pPr>
        <w:pStyle w:val="Paragrafoelenco"/>
        <w:numPr>
          <w:ilvl w:val="0"/>
          <w:numId w:val="2"/>
        </w:numPr>
        <w:spacing w:after="0" w:line="240" w:lineRule="auto"/>
        <w:ind w:right="-1"/>
        <w:jc w:val="both"/>
        <w:rPr>
          <w:rFonts w:eastAsia="Times New Roman" w:cs="Cambria-Bold"/>
          <w:bCs/>
          <w:color w:val="000000" w:themeColor="text1"/>
          <w:sz w:val="24"/>
          <w:szCs w:val="24"/>
          <w:lang w:eastAsia="it-IT"/>
        </w:rPr>
      </w:pPr>
      <w:r w:rsidRPr="00175F10">
        <w:rPr>
          <w:rFonts w:eastAsia="Times New Roman" w:cs="Cambria-Bold"/>
          <w:bCs/>
          <w:color w:val="000000" w:themeColor="text1"/>
          <w:sz w:val="24"/>
          <w:szCs w:val="24"/>
          <w:lang w:eastAsia="it-IT"/>
        </w:rPr>
        <w:t>NOTA PER ILSERVIZIO RELAZIONI INTERNAZIONALI, ERASMUS E MOBILITA’ per specificare:</w:t>
      </w:r>
    </w:p>
    <w:p w:rsidR="00CC5C1C" w:rsidRPr="00D55613" w:rsidRDefault="00CC5C1C" w:rsidP="00CC5C1C">
      <w:pPr>
        <w:pStyle w:val="Paragrafoelenco"/>
        <w:numPr>
          <w:ilvl w:val="0"/>
          <w:numId w:val="4"/>
        </w:numPr>
        <w:spacing w:after="0" w:line="240" w:lineRule="auto"/>
        <w:ind w:right="-1"/>
        <w:jc w:val="both"/>
        <w:rPr>
          <w:rFonts w:eastAsia="Times New Roman" w:cs="Cambria-Bold"/>
          <w:bCs/>
          <w:color w:val="000000" w:themeColor="text1"/>
          <w:sz w:val="24"/>
          <w:szCs w:val="24"/>
          <w:lang w:eastAsia="it-IT"/>
        </w:rPr>
      </w:pPr>
      <w:r w:rsidRPr="00D55613">
        <w:rPr>
          <w:rFonts w:eastAsia="Times New Roman" w:cs="Cambria-Bold"/>
          <w:bCs/>
          <w:color w:val="000000" w:themeColor="text1"/>
          <w:sz w:val="24"/>
          <w:szCs w:val="24"/>
          <w:lang w:eastAsia="it-IT"/>
        </w:rPr>
        <w:t xml:space="preserve">Conferma o modifica del </w:t>
      </w:r>
      <w:proofErr w:type="spellStart"/>
      <w:r w:rsidRPr="00D55613">
        <w:rPr>
          <w:rFonts w:eastAsia="Times New Roman" w:cs="Cambria-Bold"/>
          <w:bCs/>
          <w:color w:val="000000" w:themeColor="text1"/>
          <w:sz w:val="24"/>
          <w:szCs w:val="24"/>
          <w:lang w:eastAsia="it-IT"/>
        </w:rPr>
        <w:t>learning</w:t>
      </w:r>
      <w:proofErr w:type="spellEnd"/>
      <w:r w:rsidRPr="00D55613">
        <w:rPr>
          <w:rFonts w:eastAsia="Times New Roman" w:cs="Cambria-Bold"/>
          <w:bCs/>
          <w:color w:val="000000" w:themeColor="text1"/>
          <w:sz w:val="24"/>
          <w:szCs w:val="24"/>
          <w:lang w:eastAsia="it-IT"/>
        </w:rPr>
        <w:t xml:space="preserve"> </w:t>
      </w:r>
      <w:proofErr w:type="spellStart"/>
      <w:r w:rsidRPr="00D55613">
        <w:rPr>
          <w:rFonts w:eastAsia="Times New Roman" w:cs="Cambria-Bold"/>
          <w:bCs/>
          <w:color w:val="000000" w:themeColor="text1"/>
          <w:sz w:val="24"/>
          <w:szCs w:val="24"/>
          <w:lang w:eastAsia="it-IT"/>
        </w:rPr>
        <w:t>agreement</w:t>
      </w:r>
      <w:proofErr w:type="spellEnd"/>
      <w:r w:rsidR="00BE3CB6" w:rsidRPr="00D55613">
        <w:rPr>
          <w:rFonts w:eastAsia="Times New Roman" w:cs="Cambria-Bold"/>
          <w:bCs/>
          <w:color w:val="000000" w:themeColor="text1"/>
          <w:sz w:val="24"/>
          <w:szCs w:val="24"/>
          <w:lang w:eastAsia="it-IT"/>
        </w:rPr>
        <w:t xml:space="preserve"> e modalità di </w:t>
      </w:r>
      <w:r w:rsidR="00D55613" w:rsidRPr="00D55613">
        <w:rPr>
          <w:rFonts w:eastAsia="Times New Roman" w:cs="Cambria-Bold"/>
          <w:bCs/>
          <w:color w:val="000000" w:themeColor="text1"/>
          <w:sz w:val="24"/>
          <w:szCs w:val="24"/>
          <w:lang w:eastAsia="it-IT"/>
        </w:rPr>
        <w:t xml:space="preserve">svolgimento della </w:t>
      </w:r>
      <w:r w:rsidR="00BE3CB6" w:rsidRPr="00D55613">
        <w:rPr>
          <w:rFonts w:eastAsia="Times New Roman" w:cs="Cambria-Bold"/>
          <w:bCs/>
          <w:color w:val="000000" w:themeColor="text1"/>
          <w:sz w:val="24"/>
          <w:szCs w:val="24"/>
          <w:lang w:eastAsia="it-IT"/>
        </w:rPr>
        <w:t>mobilità</w:t>
      </w:r>
    </w:p>
    <w:p w:rsidR="00CC5C1C" w:rsidRPr="00D55613" w:rsidRDefault="009E2557" w:rsidP="00CC5C1C">
      <w:pPr>
        <w:pStyle w:val="Paragrafoelenco"/>
        <w:numPr>
          <w:ilvl w:val="0"/>
          <w:numId w:val="4"/>
        </w:numPr>
        <w:spacing w:after="0" w:line="240" w:lineRule="auto"/>
        <w:ind w:right="-1"/>
        <w:jc w:val="both"/>
        <w:rPr>
          <w:rFonts w:eastAsia="Times New Roman" w:cs="Cambria-Bold"/>
          <w:bCs/>
          <w:color w:val="000000" w:themeColor="text1"/>
          <w:sz w:val="24"/>
          <w:szCs w:val="24"/>
          <w:lang w:eastAsia="it-IT"/>
        </w:rPr>
      </w:pPr>
      <w:r w:rsidRPr="00D55613">
        <w:rPr>
          <w:rFonts w:eastAsia="Times New Roman" w:cs="Cambria-Bold"/>
          <w:bCs/>
          <w:color w:val="000000" w:themeColor="text1"/>
          <w:sz w:val="24"/>
          <w:szCs w:val="24"/>
          <w:lang w:eastAsia="it-IT"/>
        </w:rPr>
        <w:t xml:space="preserve">Dichiarazione relative ad </w:t>
      </w:r>
      <w:r w:rsidR="00D55613" w:rsidRPr="00D55613">
        <w:rPr>
          <w:rFonts w:eastAsia="Times New Roman" w:cs="Cambria-Bold"/>
          <w:bCs/>
          <w:color w:val="000000" w:themeColor="text1"/>
          <w:sz w:val="24"/>
          <w:szCs w:val="24"/>
          <w:lang w:eastAsia="it-IT"/>
        </w:rPr>
        <w:t>ulterior</w:t>
      </w:r>
      <w:r w:rsidR="002A3052">
        <w:rPr>
          <w:rFonts w:eastAsia="Times New Roman" w:cs="Cambria-Bold"/>
          <w:bCs/>
          <w:color w:val="000000" w:themeColor="text1"/>
          <w:sz w:val="24"/>
          <w:szCs w:val="24"/>
          <w:lang w:eastAsia="it-IT"/>
        </w:rPr>
        <w:t>i</w:t>
      </w:r>
      <w:r w:rsidR="00D55613" w:rsidRPr="00D55613">
        <w:rPr>
          <w:rFonts w:eastAsia="Times New Roman" w:cs="Cambria-Bold"/>
          <w:bCs/>
          <w:color w:val="000000" w:themeColor="text1"/>
          <w:sz w:val="24"/>
          <w:szCs w:val="24"/>
          <w:lang w:eastAsia="it-IT"/>
        </w:rPr>
        <w:t xml:space="preserve"> </w:t>
      </w:r>
      <w:r w:rsidRPr="00D55613">
        <w:rPr>
          <w:rFonts w:eastAsia="Times New Roman" w:cs="Cambria-Bold"/>
          <w:bCs/>
          <w:color w:val="000000" w:themeColor="text1"/>
          <w:sz w:val="24"/>
          <w:szCs w:val="24"/>
          <w:lang w:eastAsia="it-IT"/>
        </w:rPr>
        <w:t>finanziamenti</w:t>
      </w:r>
      <w:r w:rsidR="00D55613" w:rsidRPr="00D55613">
        <w:rPr>
          <w:rFonts w:eastAsia="Times New Roman" w:cs="Cambria-Bold"/>
          <w:bCs/>
          <w:color w:val="000000" w:themeColor="text1"/>
          <w:sz w:val="24"/>
          <w:szCs w:val="24"/>
          <w:lang w:eastAsia="it-IT"/>
        </w:rPr>
        <w:t>.</w:t>
      </w:r>
    </w:p>
    <w:p w:rsidR="00A813B0" w:rsidRPr="00175F10" w:rsidRDefault="00260852" w:rsidP="0021575A">
      <w:pPr>
        <w:pStyle w:val="Paragrafoelenco"/>
        <w:numPr>
          <w:ilvl w:val="0"/>
          <w:numId w:val="2"/>
        </w:numPr>
        <w:spacing w:after="0" w:line="240" w:lineRule="auto"/>
        <w:ind w:left="714" w:right="-1" w:hanging="357"/>
        <w:jc w:val="both"/>
        <w:rPr>
          <w:rFonts w:eastAsia="Times New Roman" w:cs="Cambria-Bold"/>
          <w:bCs/>
          <w:color w:val="000000" w:themeColor="text1"/>
          <w:sz w:val="24"/>
          <w:szCs w:val="24"/>
          <w:lang w:eastAsia="it-IT"/>
        </w:rPr>
      </w:pPr>
      <w:r w:rsidRPr="00175F10">
        <w:rPr>
          <w:rFonts w:eastAsia="Times New Roman" w:cs="Cambria-Bold"/>
          <w:bCs/>
          <w:i/>
          <w:color w:val="000000" w:themeColor="text1"/>
          <w:sz w:val="24"/>
          <w:szCs w:val="24"/>
          <w:lang w:eastAsia="it-IT"/>
        </w:rPr>
        <w:t xml:space="preserve">Staff </w:t>
      </w:r>
      <w:proofErr w:type="spellStart"/>
      <w:r w:rsidRPr="00175F10">
        <w:rPr>
          <w:rFonts w:eastAsia="Times New Roman" w:cs="Cambria-Bold"/>
          <w:bCs/>
          <w:i/>
          <w:color w:val="000000" w:themeColor="text1"/>
          <w:sz w:val="24"/>
          <w:szCs w:val="24"/>
          <w:lang w:eastAsia="it-IT"/>
        </w:rPr>
        <w:t>mobility</w:t>
      </w:r>
      <w:proofErr w:type="spellEnd"/>
      <w:r w:rsidRPr="00175F10">
        <w:rPr>
          <w:rFonts w:eastAsia="Times New Roman" w:cs="Cambria-Bold"/>
          <w:bCs/>
          <w:i/>
          <w:color w:val="000000" w:themeColor="text1"/>
          <w:sz w:val="24"/>
          <w:szCs w:val="24"/>
          <w:lang w:eastAsia="it-IT"/>
        </w:rPr>
        <w:t xml:space="preserve"> for </w:t>
      </w:r>
      <w:proofErr w:type="spellStart"/>
      <w:r w:rsidRPr="00175F10">
        <w:rPr>
          <w:rFonts w:eastAsia="Times New Roman" w:cs="Cambria-Bold"/>
          <w:bCs/>
          <w:i/>
          <w:color w:val="000000" w:themeColor="text1"/>
          <w:sz w:val="24"/>
          <w:szCs w:val="24"/>
          <w:lang w:eastAsia="it-IT"/>
        </w:rPr>
        <w:t>teaching</w:t>
      </w:r>
      <w:proofErr w:type="spellEnd"/>
      <w:r w:rsidRPr="00175F10">
        <w:rPr>
          <w:rFonts w:eastAsia="Times New Roman" w:cs="Cambria-Bold"/>
          <w:bCs/>
          <w:i/>
          <w:color w:val="000000" w:themeColor="text1"/>
          <w:sz w:val="24"/>
          <w:szCs w:val="24"/>
          <w:lang w:eastAsia="it-IT"/>
        </w:rPr>
        <w:t xml:space="preserve"> - </w:t>
      </w:r>
      <w:proofErr w:type="spellStart"/>
      <w:r w:rsidRPr="00175F10">
        <w:rPr>
          <w:rFonts w:eastAsia="Times New Roman" w:cs="Cambria-Bold"/>
          <w:bCs/>
          <w:i/>
          <w:color w:val="000000" w:themeColor="text1"/>
          <w:sz w:val="24"/>
          <w:szCs w:val="24"/>
          <w:lang w:eastAsia="it-IT"/>
        </w:rPr>
        <w:t>mobility</w:t>
      </w:r>
      <w:proofErr w:type="spellEnd"/>
      <w:r w:rsidRPr="00175F10">
        <w:rPr>
          <w:rFonts w:eastAsia="Times New Roman" w:cs="Cambria-Bold"/>
          <w:bCs/>
          <w:i/>
          <w:color w:val="000000" w:themeColor="text1"/>
          <w:sz w:val="24"/>
          <w:szCs w:val="24"/>
          <w:lang w:eastAsia="it-IT"/>
        </w:rPr>
        <w:t xml:space="preserve"> </w:t>
      </w:r>
      <w:proofErr w:type="spellStart"/>
      <w:r w:rsidRPr="00175F10">
        <w:rPr>
          <w:rFonts w:eastAsia="Times New Roman" w:cs="Cambria-Bold"/>
          <w:bCs/>
          <w:i/>
          <w:color w:val="000000" w:themeColor="text1"/>
          <w:sz w:val="24"/>
          <w:szCs w:val="24"/>
          <w:lang w:eastAsia="it-IT"/>
        </w:rPr>
        <w:t>agreement</w:t>
      </w:r>
      <w:proofErr w:type="spellEnd"/>
      <w:r w:rsidR="00D55613">
        <w:rPr>
          <w:rFonts w:eastAsia="Times New Roman" w:cs="Cambria-Bold"/>
          <w:bCs/>
          <w:i/>
          <w:color w:val="000000" w:themeColor="text1"/>
          <w:sz w:val="24"/>
          <w:szCs w:val="24"/>
          <w:lang w:eastAsia="it-IT"/>
        </w:rPr>
        <w:t xml:space="preserve"> </w:t>
      </w:r>
      <w:r w:rsidR="006563B4" w:rsidRPr="00175F10">
        <w:rPr>
          <w:rFonts w:eastAsia="Times New Roman" w:cs="Cambria-Bold"/>
          <w:bCs/>
          <w:sz w:val="24"/>
          <w:szCs w:val="24"/>
          <w:lang w:eastAsia="it-IT"/>
        </w:rPr>
        <w:t>debitamente</w:t>
      </w:r>
      <w:r w:rsidR="00D55613">
        <w:rPr>
          <w:rFonts w:eastAsia="Times New Roman" w:cs="Cambria-Bold"/>
          <w:bCs/>
          <w:sz w:val="24"/>
          <w:szCs w:val="24"/>
          <w:lang w:eastAsia="it-IT"/>
        </w:rPr>
        <w:t xml:space="preserve"> </w:t>
      </w:r>
      <w:r w:rsidR="006563B4" w:rsidRPr="00175F10">
        <w:rPr>
          <w:rFonts w:eastAsia="Times New Roman" w:cs="Cambria-Bold"/>
          <w:bCs/>
          <w:sz w:val="24"/>
          <w:szCs w:val="24"/>
          <w:lang w:eastAsia="it-IT"/>
        </w:rPr>
        <w:t>approvato</w:t>
      </w:r>
      <w:r w:rsidR="00D55613">
        <w:rPr>
          <w:rFonts w:eastAsia="Times New Roman" w:cs="Cambria-Bold"/>
          <w:bCs/>
          <w:sz w:val="24"/>
          <w:szCs w:val="24"/>
          <w:lang w:eastAsia="it-IT"/>
        </w:rPr>
        <w:t xml:space="preserve"> </w:t>
      </w:r>
      <w:r w:rsidR="006563B4" w:rsidRPr="00175F10">
        <w:rPr>
          <w:rFonts w:eastAsia="Times New Roman" w:cs="Cambria-Bold"/>
          <w:bCs/>
          <w:sz w:val="24"/>
          <w:szCs w:val="24"/>
          <w:lang w:eastAsia="it-IT"/>
        </w:rPr>
        <w:t>dalle 3 parti</w:t>
      </w:r>
      <w:r w:rsidR="00A813B0" w:rsidRPr="00175F10">
        <w:rPr>
          <w:rFonts w:eastAsia="Times New Roman" w:cs="Cambria-Bold"/>
          <w:bCs/>
          <w:sz w:val="24"/>
          <w:szCs w:val="24"/>
          <w:lang w:eastAsia="it-IT"/>
        </w:rPr>
        <w:t xml:space="preserve"> e </w:t>
      </w:r>
      <w:r w:rsidRPr="00A813B0">
        <w:rPr>
          <w:rFonts w:eastAsia="Times New Roman" w:cs="Cambria-Bold"/>
          <w:bCs/>
          <w:sz w:val="24"/>
          <w:szCs w:val="24"/>
          <w:lang w:eastAsia="it-IT"/>
        </w:rPr>
        <w:t>nulla osta del dipartimento</w:t>
      </w:r>
      <w:r w:rsidR="00A813B0">
        <w:rPr>
          <w:rFonts w:eastAsia="Times New Roman" w:cs="Cambria-Bold"/>
          <w:bCs/>
          <w:sz w:val="24"/>
          <w:szCs w:val="24"/>
          <w:lang w:eastAsia="it-IT"/>
        </w:rPr>
        <w:t xml:space="preserve"> (</w:t>
      </w:r>
      <w:r w:rsidR="00C61D98">
        <w:rPr>
          <w:rFonts w:eastAsia="Times New Roman" w:cs="Cambria-Bold"/>
          <w:bCs/>
          <w:sz w:val="24"/>
          <w:szCs w:val="24"/>
          <w:lang w:eastAsia="it-IT"/>
        </w:rPr>
        <w:t>nel caso fossero intervenuti dei cambiamenti rispetto a quanto certificato al momento della presentazione della candidatura)</w:t>
      </w:r>
      <w:r>
        <w:rPr>
          <w:rFonts w:eastAsia="Times New Roman" w:cs="Cambria-Bold"/>
          <w:bCs/>
          <w:sz w:val="24"/>
          <w:szCs w:val="24"/>
          <w:lang w:eastAsia="it-IT"/>
        </w:rPr>
        <w:t>;</w:t>
      </w:r>
    </w:p>
    <w:p w:rsidR="00C61D98" w:rsidRDefault="00260852" w:rsidP="00C61D98">
      <w:pPr>
        <w:pStyle w:val="Paragrafoelenco"/>
        <w:numPr>
          <w:ilvl w:val="0"/>
          <w:numId w:val="2"/>
        </w:numPr>
        <w:spacing w:after="0" w:line="240" w:lineRule="auto"/>
        <w:ind w:left="714" w:right="-1" w:hanging="357"/>
        <w:jc w:val="both"/>
        <w:rPr>
          <w:rFonts w:eastAsia="Times New Roman" w:cs="Cambria-Bold"/>
          <w:bCs/>
          <w:sz w:val="24"/>
          <w:szCs w:val="24"/>
          <w:lang w:eastAsia="it-IT"/>
        </w:rPr>
      </w:pPr>
      <w:r>
        <w:rPr>
          <w:rFonts w:eastAsia="Times New Roman" w:cs="Cambria-Bold"/>
          <w:bCs/>
          <w:sz w:val="24"/>
          <w:szCs w:val="24"/>
          <w:lang w:eastAsia="it-IT"/>
        </w:rPr>
        <w:t>accordo finanziario</w:t>
      </w:r>
      <w:r w:rsidR="00C61D98" w:rsidRPr="009550D8">
        <w:rPr>
          <w:rFonts w:eastAsia="Times New Roman" w:cs="Cambria-Bold"/>
          <w:bCs/>
          <w:sz w:val="24"/>
          <w:szCs w:val="24"/>
          <w:lang w:eastAsia="it-IT"/>
        </w:rPr>
        <w:t xml:space="preserve"> (in duplice copia con la firma del docente e del Rettore)</w:t>
      </w:r>
      <w:r w:rsidR="00C61D98">
        <w:rPr>
          <w:rFonts w:eastAsia="Times New Roman" w:cs="Cambria-Bold"/>
          <w:bCs/>
          <w:sz w:val="24"/>
          <w:szCs w:val="24"/>
          <w:lang w:eastAsia="it-IT"/>
        </w:rPr>
        <w:t>;</w:t>
      </w:r>
    </w:p>
    <w:p w:rsidR="009F5928" w:rsidRPr="00D55613" w:rsidRDefault="00174EFF" w:rsidP="00FD4D54">
      <w:pPr>
        <w:pStyle w:val="Paragrafoelenco"/>
        <w:numPr>
          <w:ilvl w:val="0"/>
          <w:numId w:val="2"/>
        </w:numPr>
        <w:spacing w:after="0" w:line="240" w:lineRule="auto"/>
        <w:ind w:left="714" w:right="-1" w:hanging="357"/>
        <w:jc w:val="both"/>
        <w:rPr>
          <w:rFonts w:eastAsia="Times New Roman" w:cs="Cambria-Bold"/>
          <w:bCs/>
          <w:sz w:val="24"/>
          <w:szCs w:val="24"/>
          <w:lang w:eastAsia="it-IT"/>
        </w:rPr>
      </w:pPr>
      <w:r w:rsidRPr="00D55613">
        <w:rPr>
          <w:rFonts w:eastAsia="Times New Roman" w:cs="Cambria-Bold"/>
          <w:bCs/>
          <w:sz w:val="24"/>
          <w:szCs w:val="24"/>
          <w:lang w:eastAsia="it-IT"/>
        </w:rPr>
        <w:t xml:space="preserve">lettera per la </w:t>
      </w:r>
      <w:r w:rsidR="009E2557" w:rsidRPr="00D55613">
        <w:rPr>
          <w:rFonts w:eastAsia="Times New Roman" w:cs="Cambria-Bold"/>
          <w:bCs/>
          <w:sz w:val="24"/>
          <w:szCs w:val="24"/>
          <w:lang w:eastAsia="it-IT"/>
        </w:rPr>
        <w:t>comunicazione</w:t>
      </w:r>
      <w:r w:rsidRPr="00D55613">
        <w:rPr>
          <w:rFonts w:eastAsia="Times New Roman" w:cs="Cambria-Bold"/>
          <w:bCs/>
          <w:sz w:val="24"/>
          <w:szCs w:val="24"/>
          <w:lang w:eastAsia="it-IT"/>
        </w:rPr>
        <w:t xml:space="preserve"> del periodo e del massimale della borsa al Servizio Trattamenti Economici</w:t>
      </w:r>
      <w:r w:rsidR="00D55613" w:rsidRPr="00D55613">
        <w:rPr>
          <w:rFonts w:eastAsia="Times New Roman" w:cs="Cambria-Bold"/>
          <w:bCs/>
          <w:sz w:val="24"/>
          <w:szCs w:val="24"/>
          <w:lang w:eastAsia="it-IT"/>
        </w:rPr>
        <w:t xml:space="preserve"> </w:t>
      </w:r>
      <w:r w:rsidR="009F5928" w:rsidRPr="00D55613">
        <w:rPr>
          <w:rFonts w:eastAsia="Times New Roman" w:cs="Cambria-Bold"/>
          <w:bCs/>
          <w:sz w:val="24"/>
          <w:szCs w:val="24"/>
          <w:lang w:eastAsia="it-IT"/>
        </w:rPr>
        <w:t>(</w:t>
      </w:r>
      <w:r w:rsidR="004D03FA" w:rsidRPr="00D55613">
        <w:rPr>
          <w:rFonts w:eastAsia="Times New Roman" w:cs="Cambria-Bold"/>
          <w:bCs/>
          <w:sz w:val="24"/>
          <w:szCs w:val="24"/>
          <w:lang w:eastAsia="it-IT"/>
        </w:rPr>
        <w:t xml:space="preserve">a cura servizio relazioni internazionali, </w:t>
      </w:r>
      <w:r w:rsidR="00D55613" w:rsidRPr="00D55613">
        <w:rPr>
          <w:rFonts w:eastAsia="Times New Roman" w:cs="Cambria-Bold"/>
          <w:bCs/>
          <w:sz w:val="24"/>
          <w:szCs w:val="24"/>
          <w:lang w:eastAsia="it-IT"/>
        </w:rPr>
        <w:t>E</w:t>
      </w:r>
      <w:r w:rsidR="004D03FA" w:rsidRPr="00D55613">
        <w:rPr>
          <w:rFonts w:eastAsia="Times New Roman" w:cs="Cambria-Bold"/>
          <w:bCs/>
          <w:sz w:val="24"/>
          <w:szCs w:val="24"/>
          <w:lang w:eastAsia="it-IT"/>
        </w:rPr>
        <w:t>rasmus e mobilità</w:t>
      </w:r>
      <w:r w:rsidR="00D55613" w:rsidRPr="00D55613">
        <w:rPr>
          <w:rFonts w:eastAsia="Times New Roman" w:cs="Cambria-Bold"/>
          <w:bCs/>
          <w:sz w:val="24"/>
          <w:szCs w:val="24"/>
          <w:lang w:eastAsia="it-IT"/>
        </w:rPr>
        <w:t xml:space="preserve"> </w:t>
      </w:r>
      <w:r w:rsidR="00BE3CB6" w:rsidRPr="00D55613">
        <w:rPr>
          <w:rFonts w:eastAsia="Times New Roman" w:cs="Cambria-Bold"/>
          <w:bCs/>
          <w:sz w:val="24"/>
          <w:szCs w:val="24"/>
          <w:lang w:eastAsia="it-IT"/>
        </w:rPr>
        <w:t>solo per i casi specificati precedentemente</w:t>
      </w:r>
      <w:r w:rsidR="009F5928" w:rsidRPr="00D55613">
        <w:rPr>
          <w:rFonts w:eastAsia="Times New Roman" w:cs="Cambria-Bold"/>
          <w:bCs/>
          <w:sz w:val="24"/>
          <w:szCs w:val="24"/>
          <w:lang w:eastAsia="it-IT"/>
        </w:rPr>
        <w:t>)</w:t>
      </w:r>
      <w:r w:rsidR="00C61D98" w:rsidRPr="00D55613">
        <w:rPr>
          <w:rFonts w:eastAsia="Times New Roman" w:cs="Cambria-Bold"/>
          <w:bCs/>
          <w:sz w:val="24"/>
          <w:szCs w:val="24"/>
          <w:lang w:eastAsia="it-IT"/>
        </w:rPr>
        <w:t>;</w:t>
      </w:r>
    </w:p>
    <w:p w:rsidR="009F5928" w:rsidRPr="00D55613" w:rsidRDefault="00260852" w:rsidP="00FD4D54">
      <w:pPr>
        <w:pStyle w:val="Paragrafoelenco"/>
        <w:numPr>
          <w:ilvl w:val="0"/>
          <w:numId w:val="2"/>
        </w:numPr>
        <w:spacing w:after="0" w:line="240" w:lineRule="auto"/>
        <w:ind w:left="714" w:right="-1" w:hanging="357"/>
        <w:jc w:val="both"/>
        <w:rPr>
          <w:rFonts w:eastAsia="Times New Roman" w:cs="Cambria-Bold"/>
          <w:bCs/>
          <w:sz w:val="24"/>
          <w:szCs w:val="24"/>
          <w:lang w:eastAsia="it-IT"/>
        </w:rPr>
      </w:pPr>
      <w:r w:rsidRPr="00D55613">
        <w:rPr>
          <w:rFonts w:eastAsia="Times New Roman" w:cs="Cambria-Bold"/>
          <w:bCs/>
          <w:sz w:val="24"/>
          <w:szCs w:val="24"/>
          <w:lang w:eastAsia="it-IT"/>
        </w:rPr>
        <w:t xml:space="preserve">richiesta missione online – richiesta anticipo online pari al 75% del massimale </w:t>
      </w:r>
      <w:r w:rsidR="009F5928" w:rsidRPr="00D55613">
        <w:rPr>
          <w:rFonts w:eastAsia="Times New Roman" w:cs="Cambria-Bold"/>
          <w:bCs/>
          <w:sz w:val="24"/>
          <w:szCs w:val="24"/>
          <w:lang w:eastAsia="it-IT"/>
        </w:rPr>
        <w:t>(</w:t>
      </w:r>
      <w:r w:rsidR="00F2377A" w:rsidRPr="00D55613">
        <w:rPr>
          <w:rFonts w:eastAsia="Times New Roman" w:cs="Cambria-Bold"/>
          <w:bCs/>
          <w:sz w:val="24"/>
          <w:szCs w:val="24"/>
          <w:lang w:eastAsia="it-IT"/>
        </w:rPr>
        <w:t>secondo le procedure previste dall’ateneo</w:t>
      </w:r>
      <w:r w:rsidR="009F5928" w:rsidRPr="00D55613">
        <w:rPr>
          <w:rFonts w:eastAsia="Times New Roman" w:cs="Cambria-Bold"/>
          <w:bCs/>
          <w:sz w:val="24"/>
          <w:szCs w:val="24"/>
          <w:lang w:eastAsia="it-IT"/>
        </w:rPr>
        <w:t>)</w:t>
      </w:r>
      <w:r w:rsidR="00D55613" w:rsidRPr="00D55613">
        <w:rPr>
          <w:rFonts w:eastAsia="Times New Roman" w:cs="Cambria-Bold"/>
          <w:bCs/>
          <w:sz w:val="24"/>
          <w:szCs w:val="24"/>
          <w:lang w:eastAsia="it-IT"/>
        </w:rPr>
        <w:t xml:space="preserve"> </w:t>
      </w:r>
      <w:r w:rsidR="003F293D" w:rsidRPr="00D55613">
        <w:rPr>
          <w:rFonts w:eastAsia="Times New Roman" w:cs="Cambria-Bold"/>
          <w:bCs/>
          <w:sz w:val="24"/>
          <w:szCs w:val="24"/>
          <w:lang w:eastAsia="it-IT"/>
        </w:rPr>
        <w:t>co</w:t>
      </w:r>
      <w:r w:rsidR="00E968CD" w:rsidRPr="00D55613">
        <w:rPr>
          <w:rFonts w:eastAsia="Times New Roman" w:cs="Cambria-Bold"/>
          <w:bCs/>
          <w:sz w:val="24"/>
          <w:szCs w:val="24"/>
          <w:lang w:eastAsia="it-IT"/>
        </w:rPr>
        <w:t>mprensiva dei giorni di viaggio*</w:t>
      </w:r>
      <w:r w:rsidR="00C61D98" w:rsidRPr="00D55613">
        <w:rPr>
          <w:rFonts w:eastAsia="Times New Roman" w:cs="Cambria-Bold"/>
          <w:bCs/>
          <w:sz w:val="24"/>
          <w:szCs w:val="24"/>
          <w:lang w:eastAsia="it-IT"/>
        </w:rPr>
        <w:t>*</w:t>
      </w:r>
      <w:r w:rsidR="00BE3CB6" w:rsidRPr="00D55613">
        <w:rPr>
          <w:rFonts w:eastAsia="Times New Roman" w:cs="Cambria-Bold"/>
          <w:bCs/>
          <w:sz w:val="24"/>
          <w:szCs w:val="24"/>
          <w:lang w:eastAsia="it-IT"/>
        </w:rPr>
        <w:t xml:space="preserve"> (nel caso di mobilità virtuale la mobilità deve essere inserita a costo 0</w:t>
      </w:r>
      <w:r w:rsidR="00D55613" w:rsidRPr="00D55613">
        <w:rPr>
          <w:rFonts w:eastAsia="Times New Roman" w:cs="Cambria-Bold"/>
          <w:bCs/>
          <w:sz w:val="24"/>
          <w:szCs w:val="24"/>
          <w:lang w:eastAsia="it-IT"/>
        </w:rPr>
        <w:t>)</w:t>
      </w:r>
      <w:r w:rsidR="00E968CD" w:rsidRPr="00D55613">
        <w:rPr>
          <w:rFonts w:eastAsia="Times New Roman" w:cs="Cambria-Bold"/>
          <w:bCs/>
          <w:sz w:val="24"/>
          <w:szCs w:val="24"/>
          <w:lang w:eastAsia="it-IT"/>
        </w:rPr>
        <w:t>;</w:t>
      </w:r>
    </w:p>
    <w:p w:rsidR="0098427A" w:rsidRDefault="0098427A" w:rsidP="00FD4D54">
      <w:pPr>
        <w:pStyle w:val="Paragrafoelenco"/>
        <w:spacing w:after="0" w:line="240" w:lineRule="auto"/>
        <w:ind w:left="714" w:right="-1"/>
        <w:jc w:val="both"/>
        <w:rPr>
          <w:rFonts w:eastAsia="Times New Roman" w:cs="Cambria-Bold"/>
          <w:bCs/>
          <w:sz w:val="24"/>
          <w:szCs w:val="24"/>
          <w:lang w:eastAsia="it-IT"/>
        </w:rPr>
      </w:pPr>
    </w:p>
    <w:p w:rsidR="009550D8" w:rsidRPr="009550D8" w:rsidRDefault="009550D8" w:rsidP="00FD4D54">
      <w:pPr>
        <w:spacing w:after="240" w:line="240" w:lineRule="auto"/>
        <w:ind w:right="-1"/>
        <w:rPr>
          <w:rFonts w:eastAsia="Times New Roman" w:cs="Cambria-Bold"/>
          <w:b/>
          <w:bCs/>
          <w:sz w:val="24"/>
          <w:szCs w:val="24"/>
          <w:lang w:eastAsia="it-IT"/>
        </w:rPr>
      </w:pPr>
      <w:r w:rsidRPr="009550D8">
        <w:rPr>
          <w:rFonts w:eastAsia="Times New Roman" w:cs="Cambria-Bold"/>
          <w:b/>
          <w:bCs/>
          <w:sz w:val="24"/>
          <w:szCs w:val="24"/>
          <w:lang w:eastAsia="it-IT"/>
        </w:rPr>
        <w:t>3</w:t>
      </w:r>
      <w:r w:rsidR="00D55613">
        <w:rPr>
          <w:rFonts w:eastAsia="Times New Roman" w:cs="Cambria-Bold"/>
          <w:b/>
          <w:bCs/>
          <w:sz w:val="24"/>
          <w:szCs w:val="24"/>
          <w:lang w:eastAsia="it-IT"/>
        </w:rPr>
        <w:t>a</w:t>
      </w:r>
      <w:r w:rsidRPr="009550D8">
        <w:rPr>
          <w:rFonts w:eastAsia="Times New Roman" w:cs="Cambria-Bold"/>
          <w:b/>
          <w:bCs/>
          <w:sz w:val="24"/>
          <w:szCs w:val="24"/>
          <w:lang w:eastAsia="it-IT"/>
        </w:rPr>
        <w:t xml:space="preserve"> – </w:t>
      </w:r>
      <w:r w:rsidRPr="001E4D0C">
        <w:rPr>
          <w:rFonts w:eastAsia="Times New Roman" w:cs="Cambria-Bold"/>
          <w:b/>
          <w:bCs/>
          <w:sz w:val="24"/>
          <w:szCs w:val="24"/>
          <w:lang w:eastAsia="it-IT"/>
        </w:rPr>
        <w:t>Al rientro in sede</w:t>
      </w:r>
      <w:r w:rsidR="00D55613" w:rsidRPr="001E4D0C">
        <w:rPr>
          <w:rFonts w:eastAsia="Times New Roman" w:cs="Cambria-Bold"/>
          <w:b/>
          <w:bCs/>
          <w:sz w:val="24"/>
          <w:szCs w:val="24"/>
          <w:lang w:eastAsia="it-IT"/>
        </w:rPr>
        <w:t xml:space="preserve"> </w:t>
      </w:r>
      <w:r w:rsidR="00BE3CB6" w:rsidRPr="001E4D0C">
        <w:rPr>
          <w:rFonts w:eastAsia="Times New Roman" w:cs="Cambria-Bold"/>
          <w:b/>
          <w:bCs/>
          <w:sz w:val="24"/>
          <w:szCs w:val="24"/>
          <w:lang w:eastAsia="it-IT"/>
        </w:rPr>
        <w:t>per le m</w:t>
      </w:r>
      <w:r w:rsidR="002A3052">
        <w:rPr>
          <w:rFonts w:eastAsia="Times New Roman" w:cs="Cambria-Bold"/>
          <w:b/>
          <w:bCs/>
          <w:sz w:val="24"/>
          <w:szCs w:val="24"/>
          <w:lang w:eastAsia="it-IT"/>
        </w:rPr>
        <w:t>obilità in modalità in presenza/</w:t>
      </w:r>
      <w:r w:rsidR="00BE3CB6" w:rsidRPr="001E4D0C">
        <w:rPr>
          <w:rFonts w:eastAsia="Times New Roman" w:cs="Cambria-Bold"/>
          <w:b/>
          <w:bCs/>
          <w:sz w:val="24"/>
          <w:szCs w:val="24"/>
          <w:lang w:eastAsia="it-IT"/>
        </w:rPr>
        <w:t>mista</w:t>
      </w:r>
      <w:r w:rsidR="002A3052">
        <w:rPr>
          <w:rFonts w:eastAsia="Times New Roman" w:cs="Cambria-Bold"/>
          <w:b/>
          <w:bCs/>
          <w:sz w:val="24"/>
          <w:szCs w:val="24"/>
          <w:lang w:eastAsia="it-IT"/>
        </w:rPr>
        <w:t xml:space="preserve"> o virtuale dal paese dell’università ospitante</w:t>
      </w:r>
      <w:r w:rsidRPr="001E4D0C">
        <w:rPr>
          <w:rFonts w:eastAsia="Times New Roman" w:cs="Cambria-Bold"/>
          <w:b/>
          <w:bCs/>
          <w:sz w:val="24"/>
          <w:szCs w:val="24"/>
          <w:lang w:eastAsia="it-IT"/>
        </w:rPr>
        <w:t>:</w:t>
      </w:r>
    </w:p>
    <w:p w:rsidR="009550D8" w:rsidRDefault="009F5928" w:rsidP="00FD4D54">
      <w:pPr>
        <w:pStyle w:val="Paragrafoelenco"/>
        <w:numPr>
          <w:ilvl w:val="0"/>
          <w:numId w:val="3"/>
        </w:numPr>
        <w:spacing w:after="240" w:line="240" w:lineRule="auto"/>
        <w:ind w:right="-1"/>
        <w:rPr>
          <w:rFonts w:eastAsia="Times New Roman" w:cs="Cambria-Bold"/>
          <w:bCs/>
          <w:sz w:val="24"/>
          <w:szCs w:val="24"/>
          <w:lang w:eastAsia="it-IT"/>
        </w:rPr>
      </w:pPr>
      <w:r w:rsidRPr="009550D8">
        <w:rPr>
          <w:rFonts w:eastAsia="Times New Roman" w:cs="Cambria-Bold"/>
          <w:bCs/>
          <w:sz w:val="24"/>
          <w:szCs w:val="24"/>
          <w:lang w:eastAsia="it-IT"/>
        </w:rPr>
        <w:t>A</w:t>
      </w:r>
      <w:r w:rsidR="006A4FA0">
        <w:rPr>
          <w:rFonts w:eastAsia="Times New Roman" w:cs="Cambria-Bold"/>
          <w:bCs/>
          <w:sz w:val="24"/>
          <w:szCs w:val="24"/>
          <w:lang w:eastAsia="it-IT"/>
        </w:rPr>
        <w:t>ttestato</w:t>
      </w:r>
      <w:r w:rsidR="00D55613">
        <w:rPr>
          <w:rFonts w:eastAsia="Times New Roman" w:cs="Cambria-Bold"/>
          <w:bCs/>
          <w:sz w:val="24"/>
          <w:szCs w:val="24"/>
          <w:lang w:eastAsia="it-IT"/>
        </w:rPr>
        <w:t xml:space="preserve"> </w:t>
      </w:r>
      <w:r w:rsidR="007251D3">
        <w:rPr>
          <w:rFonts w:eastAsia="Times New Roman" w:cs="Cambria-Bold"/>
          <w:bCs/>
          <w:sz w:val="24"/>
          <w:szCs w:val="24"/>
          <w:lang w:eastAsia="it-IT"/>
        </w:rPr>
        <w:t>di mobilità</w:t>
      </w:r>
      <w:r w:rsidR="00174EFF">
        <w:rPr>
          <w:rFonts w:eastAsia="Times New Roman" w:cs="Cambria-Bold"/>
          <w:bCs/>
          <w:sz w:val="24"/>
          <w:szCs w:val="24"/>
          <w:lang w:eastAsia="it-IT"/>
        </w:rPr>
        <w:t>, in originale</w:t>
      </w:r>
      <w:r w:rsidR="007251D3">
        <w:rPr>
          <w:rFonts w:eastAsia="Times New Roman" w:cs="Cambria-Bold"/>
          <w:bCs/>
          <w:sz w:val="24"/>
          <w:szCs w:val="24"/>
          <w:lang w:eastAsia="it-IT"/>
        </w:rPr>
        <w:t>, firmato dall’Università ospitante;</w:t>
      </w:r>
    </w:p>
    <w:p w:rsidR="009550D8" w:rsidRDefault="006A4FA0" w:rsidP="00FD4D54">
      <w:pPr>
        <w:pStyle w:val="Paragrafoelenco"/>
        <w:numPr>
          <w:ilvl w:val="0"/>
          <w:numId w:val="3"/>
        </w:numPr>
        <w:spacing w:after="240" w:line="240" w:lineRule="auto"/>
        <w:ind w:right="-1"/>
        <w:rPr>
          <w:rFonts w:eastAsia="Times New Roman" w:cs="Cambria-Bold"/>
          <w:bCs/>
          <w:sz w:val="24"/>
          <w:szCs w:val="24"/>
          <w:lang w:eastAsia="it-IT"/>
        </w:rPr>
      </w:pPr>
      <w:r>
        <w:rPr>
          <w:rFonts w:eastAsia="Times New Roman" w:cs="Cambria-Bold"/>
          <w:bCs/>
          <w:sz w:val="24"/>
          <w:szCs w:val="24"/>
          <w:lang w:eastAsia="it-IT"/>
        </w:rPr>
        <w:t>giustificativi di spesa</w:t>
      </w:r>
      <w:r w:rsidR="009550D8">
        <w:rPr>
          <w:rFonts w:eastAsia="Times New Roman" w:cs="Cambria-Bold"/>
          <w:bCs/>
          <w:sz w:val="24"/>
          <w:szCs w:val="24"/>
          <w:lang w:eastAsia="it-IT"/>
        </w:rPr>
        <w:t xml:space="preserve"> (es. carte di imbarco, ricevute albergo, biglietti, </w:t>
      </w:r>
      <w:proofErr w:type="spellStart"/>
      <w:r w:rsidR="009550D8">
        <w:rPr>
          <w:rFonts w:eastAsia="Times New Roman" w:cs="Cambria-Bold"/>
          <w:bCs/>
          <w:sz w:val="24"/>
          <w:szCs w:val="24"/>
          <w:lang w:eastAsia="it-IT"/>
        </w:rPr>
        <w:t>etc</w:t>
      </w:r>
      <w:proofErr w:type="spellEnd"/>
      <w:r w:rsidR="009550D8">
        <w:rPr>
          <w:rFonts w:eastAsia="Times New Roman" w:cs="Cambria-Bold"/>
          <w:bCs/>
          <w:sz w:val="24"/>
          <w:szCs w:val="24"/>
          <w:lang w:eastAsia="it-IT"/>
        </w:rPr>
        <w:t>)</w:t>
      </w:r>
      <w:r w:rsidR="00C61D98">
        <w:rPr>
          <w:rFonts w:eastAsia="Times New Roman" w:cs="Cambria-Bold"/>
          <w:bCs/>
          <w:sz w:val="24"/>
          <w:szCs w:val="24"/>
          <w:lang w:eastAsia="it-IT"/>
        </w:rPr>
        <w:t xml:space="preserve"> per il Servizio Trattamenti Economici</w:t>
      </w:r>
      <w:r w:rsidR="007251D3">
        <w:rPr>
          <w:rFonts w:eastAsia="Times New Roman" w:cs="Cambria-Bold"/>
          <w:bCs/>
          <w:sz w:val="24"/>
          <w:szCs w:val="24"/>
          <w:lang w:eastAsia="it-IT"/>
        </w:rPr>
        <w:t>;</w:t>
      </w:r>
    </w:p>
    <w:p w:rsidR="009F5928" w:rsidRPr="009550D8" w:rsidRDefault="006A4FA0" w:rsidP="00FD4D54">
      <w:pPr>
        <w:pStyle w:val="Paragrafoelenco"/>
        <w:numPr>
          <w:ilvl w:val="0"/>
          <w:numId w:val="3"/>
        </w:numPr>
        <w:spacing w:after="240" w:line="240" w:lineRule="auto"/>
        <w:ind w:right="-1"/>
        <w:rPr>
          <w:rFonts w:eastAsia="Times New Roman" w:cs="Cambria-Bold"/>
          <w:bCs/>
          <w:sz w:val="24"/>
          <w:szCs w:val="24"/>
          <w:lang w:eastAsia="it-IT"/>
        </w:rPr>
      </w:pPr>
      <w:r>
        <w:rPr>
          <w:rFonts w:eastAsia="Times New Roman" w:cs="Cambria-Bold"/>
          <w:bCs/>
          <w:sz w:val="24"/>
          <w:szCs w:val="24"/>
          <w:lang w:eastAsia="it-IT"/>
        </w:rPr>
        <w:t xml:space="preserve">Eu </w:t>
      </w:r>
      <w:proofErr w:type="spellStart"/>
      <w:r>
        <w:rPr>
          <w:rFonts w:eastAsia="Times New Roman" w:cs="Cambria-Bold"/>
          <w:bCs/>
          <w:sz w:val="24"/>
          <w:szCs w:val="24"/>
          <w:lang w:eastAsia="it-IT"/>
        </w:rPr>
        <w:t>Survey</w:t>
      </w:r>
      <w:proofErr w:type="spellEnd"/>
      <w:r w:rsidR="00D55613">
        <w:rPr>
          <w:rFonts w:eastAsia="Times New Roman" w:cs="Cambria-Bold"/>
          <w:bCs/>
          <w:sz w:val="24"/>
          <w:szCs w:val="24"/>
          <w:lang w:eastAsia="it-IT"/>
        </w:rPr>
        <w:t xml:space="preserve"> </w:t>
      </w:r>
      <w:r w:rsidR="009550D8">
        <w:rPr>
          <w:rFonts w:eastAsia="Times New Roman" w:cs="Cambria-Bold"/>
          <w:bCs/>
          <w:sz w:val="24"/>
          <w:szCs w:val="24"/>
          <w:lang w:eastAsia="it-IT"/>
        </w:rPr>
        <w:t>(seguendo il link inviato via email al termine della mobilità dalla Piattaforma comunitaria Mobility Tool)</w:t>
      </w:r>
      <w:r w:rsidR="007251D3">
        <w:rPr>
          <w:rFonts w:eastAsia="Times New Roman" w:cs="Cambria-Bold"/>
          <w:bCs/>
          <w:sz w:val="24"/>
          <w:szCs w:val="24"/>
          <w:lang w:eastAsia="it-IT"/>
        </w:rPr>
        <w:t>;</w:t>
      </w:r>
    </w:p>
    <w:p w:rsidR="009F5928" w:rsidRDefault="006A4FA0" w:rsidP="00FD4D54">
      <w:pPr>
        <w:pStyle w:val="Paragrafoelenco"/>
        <w:numPr>
          <w:ilvl w:val="0"/>
          <w:numId w:val="3"/>
        </w:numPr>
        <w:spacing w:after="240" w:line="240" w:lineRule="auto"/>
        <w:ind w:right="-1"/>
        <w:rPr>
          <w:rFonts w:eastAsia="Times New Roman" w:cs="Cambria-Bold"/>
          <w:bCs/>
          <w:sz w:val="24"/>
          <w:szCs w:val="24"/>
          <w:lang w:eastAsia="it-IT"/>
        </w:rPr>
      </w:pPr>
      <w:r w:rsidRPr="009550D8">
        <w:rPr>
          <w:rFonts w:eastAsia="Times New Roman" w:cs="Cambria-Bold"/>
          <w:bCs/>
          <w:sz w:val="24"/>
          <w:szCs w:val="24"/>
          <w:lang w:eastAsia="it-IT"/>
        </w:rPr>
        <w:t xml:space="preserve">richiesta rimborso missione on line </w:t>
      </w:r>
      <w:r>
        <w:rPr>
          <w:rFonts w:eastAsia="Times New Roman" w:cs="Cambria-Bold"/>
          <w:bCs/>
          <w:sz w:val="24"/>
          <w:szCs w:val="24"/>
          <w:lang w:eastAsia="it-IT"/>
        </w:rPr>
        <w:t xml:space="preserve">per il pagamento del </w:t>
      </w:r>
      <w:r w:rsidRPr="009550D8">
        <w:rPr>
          <w:rFonts w:eastAsia="Times New Roman" w:cs="Cambria-Bold"/>
          <w:bCs/>
          <w:sz w:val="24"/>
          <w:szCs w:val="24"/>
          <w:lang w:eastAsia="it-IT"/>
        </w:rPr>
        <w:t>saldo</w:t>
      </w:r>
      <w:r w:rsidR="003F293D" w:rsidRPr="009550D8">
        <w:rPr>
          <w:rFonts w:eastAsia="Times New Roman" w:cs="Cambria-Bold"/>
          <w:bCs/>
          <w:sz w:val="24"/>
          <w:szCs w:val="24"/>
          <w:lang w:eastAsia="it-IT"/>
        </w:rPr>
        <w:t xml:space="preserve"> (</w:t>
      </w:r>
      <w:r w:rsidR="009550D8" w:rsidRPr="009550D8">
        <w:rPr>
          <w:rFonts w:eastAsia="Times New Roman" w:cs="Cambria-Bold"/>
          <w:bCs/>
          <w:sz w:val="24"/>
          <w:szCs w:val="24"/>
          <w:lang w:eastAsia="it-IT"/>
        </w:rPr>
        <w:t>non superiore al massimale concesso</w:t>
      </w:r>
      <w:r w:rsidR="003F293D" w:rsidRPr="009550D8">
        <w:rPr>
          <w:rFonts w:eastAsia="Times New Roman" w:cs="Cambria-Bold"/>
          <w:bCs/>
          <w:sz w:val="24"/>
          <w:szCs w:val="24"/>
          <w:lang w:eastAsia="it-IT"/>
        </w:rPr>
        <w:t>)</w:t>
      </w:r>
      <w:r w:rsidR="007251D3">
        <w:rPr>
          <w:rFonts w:eastAsia="Times New Roman" w:cs="Cambria-Bold"/>
          <w:bCs/>
          <w:sz w:val="24"/>
          <w:szCs w:val="24"/>
          <w:lang w:eastAsia="it-IT"/>
        </w:rPr>
        <w:t>;</w:t>
      </w:r>
    </w:p>
    <w:p w:rsidR="009550D8" w:rsidRDefault="006A4FA0" w:rsidP="002A3052">
      <w:pPr>
        <w:pStyle w:val="Paragrafoelenco"/>
        <w:numPr>
          <w:ilvl w:val="0"/>
          <w:numId w:val="3"/>
        </w:numPr>
        <w:spacing w:after="240" w:line="240" w:lineRule="auto"/>
        <w:ind w:right="-1"/>
        <w:rPr>
          <w:rFonts w:eastAsia="Times New Roman" w:cs="Cambria-Bold"/>
          <w:bCs/>
          <w:sz w:val="24"/>
          <w:szCs w:val="24"/>
          <w:lang w:eastAsia="it-IT"/>
        </w:rPr>
      </w:pPr>
      <w:r>
        <w:rPr>
          <w:rFonts w:eastAsia="Times New Roman" w:cs="Cambria-Bold"/>
          <w:bCs/>
          <w:sz w:val="24"/>
          <w:szCs w:val="24"/>
          <w:lang w:eastAsia="it-IT"/>
        </w:rPr>
        <w:t>scheda informativa istituzione ospitante</w:t>
      </w:r>
      <w:r w:rsidR="003D7BEB">
        <w:rPr>
          <w:rFonts w:eastAsia="Times New Roman" w:cs="Cambria-Bold"/>
          <w:bCs/>
          <w:sz w:val="24"/>
          <w:szCs w:val="24"/>
          <w:lang w:eastAsia="it-IT"/>
        </w:rPr>
        <w:t>**</w:t>
      </w:r>
      <w:r w:rsidR="00C61D98">
        <w:rPr>
          <w:rFonts w:eastAsia="Times New Roman" w:cs="Cambria-Bold"/>
          <w:bCs/>
          <w:sz w:val="24"/>
          <w:szCs w:val="24"/>
          <w:lang w:eastAsia="it-IT"/>
        </w:rPr>
        <w:t>*</w:t>
      </w:r>
      <w:r w:rsidR="009550D8">
        <w:rPr>
          <w:rFonts w:eastAsia="Times New Roman" w:cs="Cambria-Bold"/>
          <w:bCs/>
          <w:sz w:val="24"/>
          <w:szCs w:val="24"/>
          <w:lang w:eastAsia="it-IT"/>
        </w:rPr>
        <w:t xml:space="preserve"> (scaricabile da: </w:t>
      </w:r>
      <w:r w:rsidR="002A3052" w:rsidRPr="002A3052">
        <w:t>https://www.unistrapg.it/it/area-internazionale/erasmus-e-mobilita-in-uscita/mobilita-erasmus-docenti</w:t>
      </w:r>
      <w:r w:rsidR="009550D8">
        <w:rPr>
          <w:rFonts w:eastAsia="Times New Roman" w:cs="Cambria-Bold"/>
          <w:bCs/>
          <w:sz w:val="24"/>
          <w:szCs w:val="24"/>
          <w:lang w:eastAsia="it-IT"/>
        </w:rPr>
        <w:t>)</w:t>
      </w:r>
      <w:r w:rsidR="005B12E3">
        <w:rPr>
          <w:rFonts w:eastAsia="Times New Roman" w:cs="Cambria-Bold"/>
          <w:bCs/>
          <w:sz w:val="24"/>
          <w:szCs w:val="24"/>
          <w:lang w:eastAsia="it-IT"/>
        </w:rPr>
        <w:t>;</w:t>
      </w:r>
    </w:p>
    <w:p w:rsidR="005B12E3" w:rsidRDefault="006A4FA0" w:rsidP="00305642">
      <w:pPr>
        <w:pStyle w:val="Paragrafoelenco"/>
        <w:numPr>
          <w:ilvl w:val="0"/>
          <w:numId w:val="3"/>
        </w:numPr>
        <w:spacing w:after="240" w:line="240" w:lineRule="auto"/>
        <w:ind w:right="-1"/>
        <w:rPr>
          <w:rFonts w:eastAsia="Times New Roman" w:cs="Cambria-Bold"/>
          <w:bCs/>
          <w:sz w:val="24"/>
          <w:szCs w:val="24"/>
          <w:lang w:eastAsia="it-IT"/>
        </w:rPr>
      </w:pPr>
      <w:r>
        <w:rPr>
          <w:rFonts w:eastAsia="Times New Roman" w:cs="Cambria-Bold"/>
          <w:bCs/>
          <w:sz w:val="24"/>
          <w:szCs w:val="24"/>
          <w:lang w:eastAsia="it-IT"/>
        </w:rPr>
        <w:t xml:space="preserve">dichiarazione luogo di partenza e di rientro </w:t>
      </w:r>
      <w:r w:rsidR="005B12E3">
        <w:rPr>
          <w:rFonts w:eastAsia="Times New Roman" w:cs="Cambria-Bold"/>
          <w:bCs/>
          <w:sz w:val="24"/>
          <w:szCs w:val="24"/>
          <w:lang w:eastAsia="it-IT"/>
        </w:rPr>
        <w:t>(scaricabile da:</w:t>
      </w:r>
    </w:p>
    <w:p w:rsidR="005B12E3" w:rsidRDefault="002A3052" w:rsidP="005B12E3">
      <w:pPr>
        <w:pStyle w:val="Paragrafoelenco"/>
        <w:spacing w:after="240" w:line="240" w:lineRule="auto"/>
        <w:ind w:right="-1"/>
        <w:rPr>
          <w:rFonts w:eastAsia="Times New Roman" w:cs="Cambria-Bold"/>
          <w:bCs/>
          <w:sz w:val="24"/>
          <w:szCs w:val="24"/>
          <w:lang w:eastAsia="it-IT"/>
        </w:rPr>
      </w:pPr>
      <w:r w:rsidRPr="002A3052">
        <w:t>https://www.unistrapg.it/it/area-internazionale/erasmus-e-mobilita-in-uscita/mobilita-erasmus-docenti</w:t>
      </w:r>
      <w:r w:rsidR="005B12E3">
        <w:rPr>
          <w:rFonts w:eastAsia="Times New Roman" w:cs="Cambria-Bold"/>
          <w:bCs/>
          <w:sz w:val="24"/>
          <w:szCs w:val="24"/>
          <w:lang w:eastAsia="it-IT"/>
        </w:rPr>
        <w:t>).</w:t>
      </w:r>
    </w:p>
    <w:p w:rsidR="00E968CD" w:rsidRDefault="00E968CD" w:rsidP="00FD4D54">
      <w:pPr>
        <w:spacing w:after="240" w:line="240" w:lineRule="auto"/>
        <w:ind w:right="-1"/>
        <w:rPr>
          <w:rFonts w:eastAsia="Times New Roman" w:cs="Cambria-Bold"/>
          <w:bCs/>
          <w:i/>
          <w:sz w:val="24"/>
          <w:szCs w:val="24"/>
          <w:lang w:eastAsia="it-IT"/>
        </w:rPr>
      </w:pPr>
      <w:r>
        <w:rPr>
          <w:rFonts w:eastAsia="Times New Roman" w:cs="Cambria-Bold"/>
          <w:bCs/>
          <w:sz w:val="24"/>
          <w:szCs w:val="24"/>
          <w:lang w:eastAsia="it-IT"/>
        </w:rPr>
        <w:t>*</w:t>
      </w:r>
      <w:r w:rsidR="00C61D98">
        <w:rPr>
          <w:rFonts w:eastAsia="Times New Roman" w:cs="Cambria-Bold"/>
          <w:bCs/>
          <w:sz w:val="24"/>
          <w:szCs w:val="24"/>
          <w:lang w:eastAsia="it-IT"/>
        </w:rPr>
        <w:t>*</w:t>
      </w:r>
      <w:r>
        <w:rPr>
          <w:rFonts w:eastAsia="Times New Roman" w:cs="Cambria-Bold"/>
          <w:bCs/>
          <w:sz w:val="24"/>
          <w:szCs w:val="24"/>
          <w:lang w:eastAsia="it-IT"/>
        </w:rPr>
        <w:t xml:space="preserve"> </w:t>
      </w:r>
      <w:r w:rsidRPr="00E968CD">
        <w:rPr>
          <w:rFonts w:eastAsia="Times New Roman" w:cs="Cambria-Bold"/>
          <w:bCs/>
          <w:i/>
          <w:sz w:val="24"/>
          <w:szCs w:val="24"/>
          <w:lang w:eastAsia="it-IT"/>
        </w:rPr>
        <w:t>ai fini del rimborso delle spese relative al soggiorno è indispensabile indicare i giorni di viaggio nel computo della durata complessiva della missione.</w:t>
      </w:r>
    </w:p>
    <w:p w:rsidR="00596EEE" w:rsidRPr="00596EEE" w:rsidRDefault="003D7BEB" w:rsidP="00596EEE">
      <w:pPr>
        <w:pStyle w:val="Text1"/>
        <w:spacing w:after="120"/>
        <w:ind w:left="0"/>
        <w:rPr>
          <w:rFonts w:asciiTheme="minorHAnsi" w:hAnsiTheme="minorHAnsi" w:cs="Tahoma"/>
        </w:rPr>
      </w:pPr>
      <w:r w:rsidRPr="00596EEE">
        <w:rPr>
          <w:rFonts w:asciiTheme="minorHAnsi" w:hAnsiTheme="minorHAnsi" w:cs="Cambria-Bold"/>
          <w:bCs/>
          <w:i/>
          <w:sz w:val="32"/>
          <w:szCs w:val="24"/>
        </w:rPr>
        <w:t>**</w:t>
      </w:r>
      <w:r w:rsidR="00C61D98">
        <w:rPr>
          <w:rFonts w:asciiTheme="minorHAnsi" w:hAnsiTheme="minorHAnsi" w:cs="Cambria-Bold"/>
          <w:bCs/>
          <w:i/>
          <w:sz w:val="32"/>
          <w:szCs w:val="24"/>
        </w:rPr>
        <w:t>*</w:t>
      </w:r>
      <w:r w:rsidR="00596EEE" w:rsidRPr="00596EEE">
        <w:rPr>
          <w:rFonts w:asciiTheme="minorHAnsi" w:hAnsiTheme="minorHAnsi" w:cs="Tahoma"/>
        </w:rPr>
        <w:t xml:space="preserve">Il fine ultimo </w:t>
      </w:r>
      <w:r w:rsidR="00596EEE">
        <w:rPr>
          <w:rFonts w:asciiTheme="minorHAnsi" w:hAnsiTheme="minorHAnsi" w:cs="Tahoma"/>
        </w:rPr>
        <w:t>della</w:t>
      </w:r>
      <w:r w:rsidR="00596EEE" w:rsidRPr="00596EEE">
        <w:rPr>
          <w:rFonts w:asciiTheme="minorHAnsi" w:hAnsiTheme="minorHAnsi" w:cs="Tahoma"/>
        </w:rPr>
        <w:t xml:space="preserve"> scheda informativa è quello di fornire un utile contributo per l’orientamento in uscita di studenti, docenti e staff che intendono effettuare un periodo di mobilità presso l’Istituzione partner </w:t>
      </w:r>
      <w:r w:rsidR="00D55613">
        <w:rPr>
          <w:rFonts w:asciiTheme="minorHAnsi" w:hAnsiTheme="minorHAnsi" w:cs="Tahoma"/>
        </w:rPr>
        <w:t>visitata dal docente</w:t>
      </w:r>
      <w:r w:rsidR="00596EEE" w:rsidRPr="00596EEE">
        <w:rPr>
          <w:rFonts w:asciiTheme="minorHAnsi" w:hAnsiTheme="minorHAnsi" w:cs="Tahoma"/>
        </w:rPr>
        <w:t>.</w:t>
      </w:r>
    </w:p>
    <w:p w:rsidR="00596EEE" w:rsidRDefault="00596EEE" w:rsidP="00596EEE">
      <w:pPr>
        <w:pStyle w:val="Text1"/>
        <w:spacing w:after="120"/>
        <w:ind w:left="0"/>
        <w:rPr>
          <w:rFonts w:asciiTheme="minorHAnsi" w:hAnsiTheme="minorHAnsi" w:cs="Tahoma"/>
        </w:rPr>
      </w:pPr>
      <w:r w:rsidRPr="00596EEE">
        <w:rPr>
          <w:rFonts w:asciiTheme="minorHAnsi" w:hAnsiTheme="minorHAnsi" w:cs="Tahoma"/>
        </w:rPr>
        <w:t xml:space="preserve">A tale fine </w:t>
      </w:r>
      <w:r w:rsidR="00D55613">
        <w:rPr>
          <w:rFonts w:asciiTheme="minorHAnsi" w:hAnsiTheme="minorHAnsi" w:cs="Tahoma"/>
        </w:rPr>
        <w:t>si richiede di</w:t>
      </w:r>
      <w:r w:rsidRPr="00596EEE">
        <w:rPr>
          <w:rFonts w:asciiTheme="minorHAnsi" w:hAnsiTheme="minorHAnsi" w:cs="Tahoma"/>
        </w:rPr>
        <w:t xml:space="preserve"> fornire quanti più dettagli possibili raccolti durante l’esperienza di mobilità effettuata seguendo le indicazioni </w:t>
      </w:r>
      <w:r w:rsidR="00D55613">
        <w:rPr>
          <w:rFonts w:asciiTheme="minorHAnsi" w:hAnsiTheme="minorHAnsi" w:cs="Tahoma"/>
        </w:rPr>
        <w:t>presenti</w:t>
      </w:r>
      <w:r w:rsidRPr="00596EEE">
        <w:rPr>
          <w:rFonts w:asciiTheme="minorHAnsi" w:hAnsiTheme="minorHAnsi" w:cs="Tahoma"/>
        </w:rPr>
        <w:t xml:space="preserve"> nello schema proposto.</w:t>
      </w:r>
    </w:p>
    <w:p w:rsidR="00CD2882" w:rsidRPr="008A4A0D" w:rsidRDefault="00CD2882" w:rsidP="00CD2882">
      <w:pPr>
        <w:pStyle w:val="paragraph"/>
        <w:spacing w:before="0" w:beforeAutospacing="0" w:after="0" w:afterAutospacing="0"/>
        <w:ind w:right="-15"/>
        <w:jc w:val="both"/>
        <w:textAlignment w:val="baseline"/>
        <w:rPr>
          <w:rFonts w:ascii="Verdana" w:eastAsia="Cambria" w:hAnsi="Verdana"/>
          <w:b/>
          <w:sz w:val="18"/>
          <w:szCs w:val="18"/>
          <w:lang w:eastAsia="en-US"/>
        </w:rPr>
      </w:pPr>
      <w:r>
        <w:rPr>
          <w:rFonts w:asciiTheme="minorHAnsi" w:hAnsiTheme="minorHAnsi" w:cs="Tahoma"/>
        </w:rPr>
        <w:t xml:space="preserve">Nota bene: </w:t>
      </w:r>
      <w:r w:rsidRPr="00E36669">
        <w:rPr>
          <w:rStyle w:val="normaltextrun"/>
          <w:rFonts w:ascii="Calibri" w:hAnsi="Calibri"/>
          <w:b/>
          <w:i/>
          <w:iCs/>
        </w:rPr>
        <w:t xml:space="preserve">nel caso di mobilità in modalità virtuale svolta </w:t>
      </w:r>
      <w:r>
        <w:rPr>
          <w:rStyle w:val="normaltextrun"/>
          <w:rFonts w:ascii="Calibri" w:hAnsi="Calibri"/>
          <w:b/>
          <w:i/>
          <w:iCs/>
        </w:rPr>
        <w:t>dall’Italia</w:t>
      </w:r>
      <w:r w:rsidRPr="008A4A0D">
        <w:rPr>
          <w:rStyle w:val="normaltextrun"/>
          <w:rFonts w:ascii="Calibri" w:hAnsi="Calibri"/>
          <w:i/>
          <w:iCs/>
        </w:rPr>
        <w:t>, l'effettiva presenza presso il paese ospitante sarà confermata dall'Istituto ospitante tramite la documentazione usuale. Nel caso in cui l'Istituto partner non potesse verificare la presenza fisica della persona, ad esempio nell'eventualità della chiusura degli uffici amministrativi dell'istituto ospitante per tutta la durata della mobilità, prova della presenza nel paese ospitante potrà essere garantita con i biglietti di viaggio (aereo, treno).</w:t>
      </w:r>
      <w:r w:rsidRPr="008A4A0D">
        <w:rPr>
          <w:rFonts w:ascii="Verdana" w:eastAsia="Cambria" w:hAnsi="Verdana"/>
          <w:b/>
          <w:sz w:val="18"/>
          <w:szCs w:val="18"/>
          <w:lang w:eastAsia="en-US"/>
        </w:rPr>
        <w:t xml:space="preserve"> </w:t>
      </w:r>
    </w:p>
    <w:p w:rsidR="00CD2882" w:rsidRPr="00596EEE" w:rsidRDefault="00CD2882" w:rsidP="00596EEE">
      <w:pPr>
        <w:pStyle w:val="Text1"/>
        <w:spacing w:after="120"/>
        <w:ind w:left="0"/>
        <w:rPr>
          <w:rFonts w:asciiTheme="minorHAnsi" w:hAnsiTheme="minorHAnsi" w:cs="Tahoma"/>
        </w:rPr>
      </w:pPr>
    </w:p>
    <w:p w:rsidR="003815D7" w:rsidRPr="001E4D0C" w:rsidRDefault="003815D7" w:rsidP="003815D7">
      <w:pPr>
        <w:spacing w:after="240" w:line="240" w:lineRule="auto"/>
        <w:ind w:right="-1"/>
        <w:rPr>
          <w:rFonts w:eastAsia="Times New Roman" w:cs="Cambria-Bold"/>
          <w:b/>
          <w:bCs/>
          <w:sz w:val="24"/>
          <w:szCs w:val="24"/>
          <w:lang w:eastAsia="it-IT"/>
        </w:rPr>
      </w:pPr>
      <w:r w:rsidRPr="001E4D0C">
        <w:rPr>
          <w:rFonts w:eastAsia="Times New Roman" w:cs="Cambria-Bold"/>
          <w:b/>
          <w:bCs/>
          <w:sz w:val="24"/>
          <w:szCs w:val="24"/>
          <w:lang w:eastAsia="it-IT"/>
        </w:rPr>
        <w:t>3</w:t>
      </w:r>
      <w:r w:rsidR="00D55613" w:rsidRPr="001E4D0C">
        <w:rPr>
          <w:rFonts w:eastAsia="Times New Roman" w:cs="Cambria-Bold"/>
          <w:b/>
          <w:bCs/>
          <w:sz w:val="24"/>
          <w:szCs w:val="24"/>
          <w:lang w:eastAsia="it-IT"/>
        </w:rPr>
        <w:t>b</w:t>
      </w:r>
      <w:r w:rsidRPr="001E4D0C">
        <w:rPr>
          <w:rFonts w:eastAsia="Times New Roman" w:cs="Cambria-Bold"/>
          <w:b/>
          <w:bCs/>
          <w:sz w:val="24"/>
          <w:szCs w:val="24"/>
          <w:lang w:eastAsia="it-IT"/>
        </w:rPr>
        <w:t xml:space="preserve"> – Al rientro in sede</w:t>
      </w:r>
      <w:r w:rsidR="00D55613" w:rsidRPr="001E4D0C">
        <w:rPr>
          <w:rFonts w:eastAsia="Times New Roman" w:cs="Cambria-Bold"/>
          <w:b/>
          <w:bCs/>
          <w:sz w:val="24"/>
          <w:szCs w:val="24"/>
          <w:lang w:eastAsia="it-IT"/>
        </w:rPr>
        <w:t xml:space="preserve"> </w:t>
      </w:r>
      <w:r w:rsidRPr="001E4D0C">
        <w:rPr>
          <w:rFonts w:eastAsia="Times New Roman" w:cs="Cambria-Bold"/>
          <w:b/>
          <w:bCs/>
          <w:sz w:val="24"/>
          <w:szCs w:val="24"/>
          <w:lang w:eastAsia="it-IT"/>
        </w:rPr>
        <w:t xml:space="preserve">per le mobilità in modalità </w:t>
      </w:r>
      <w:r w:rsidR="00CD2882">
        <w:rPr>
          <w:rFonts w:eastAsia="Times New Roman" w:cs="Cambria-Bold"/>
          <w:b/>
          <w:bCs/>
          <w:sz w:val="24"/>
          <w:szCs w:val="24"/>
          <w:lang w:eastAsia="it-IT"/>
        </w:rPr>
        <w:t xml:space="preserve">a distanza con le attività virtuale svolte </w:t>
      </w:r>
      <w:proofErr w:type="gramStart"/>
      <w:r w:rsidR="00CD2882">
        <w:rPr>
          <w:rFonts w:eastAsia="Times New Roman" w:cs="Cambria-Bold"/>
          <w:b/>
          <w:bCs/>
          <w:sz w:val="24"/>
          <w:szCs w:val="24"/>
          <w:lang w:eastAsia="it-IT"/>
        </w:rPr>
        <w:t xml:space="preserve">dall’Italia </w:t>
      </w:r>
      <w:r w:rsidRPr="001E4D0C">
        <w:rPr>
          <w:rFonts w:eastAsia="Times New Roman" w:cs="Cambria-Bold"/>
          <w:b/>
          <w:bCs/>
          <w:sz w:val="24"/>
          <w:szCs w:val="24"/>
          <w:lang w:eastAsia="it-IT"/>
        </w:rPr>
        <w:t>:</w:t>
      </w:r>
      <w:proofErr w:type="gramEnd"/>
    </w:p>
    <w:p w:rsidR="003815D7" w:rsidRDefault="003815D7" w:rsidP="003815D7">
      <w:pPr>
        <w:pStyle w:val="Paragrafoelenco"/>
        <w:numPr>
          <w:ilvl w:val="0"/>
          <w:numId w:val="3"/>
        </w:numPr>
        <w:spacing w:after="240" w:line="240" w:lineRule="auto"/>
        <w:ind w:right="-1"/>
        <w:rPr>
          <w:rFonts w:eastAsia="Times New Roman" w:cs="Cambria-Bold"/>
          <w:bCs/>
          <w:sz w:val="24"/>
          <w:szCs w:val="24"/>
          <w:lang w:eastAsia="it-IT"/>
        </w:rPr>
      </w:pPr>
      <w:r w:rsidRPr="001E4D0C">
        <w:rPr>
          <w:rFonts w:eastAsia="Times New Roman" w:cs="Cambria-Bold"/>
          <w:bCs/>
          <w:sz w:val="24"/>
          <w:szCs w:val="24"/>
          <w:lang w:eastAsia="it-IT"/>
        </w:rPr>
        <w:t>Attestato di mobilità</w:t>
      </w:r>
      <w:r w:rsidR="00D55613" w:rsidRPr="001E4D0C">
        <w:rPr>
          <w:rFonts w:eastAsia="Times New Roman" w:cs="Cambria-Bold"/>
          <w:bCs/>
          <w:sz w:val="24"/>
          <w:szCs w:val="24"/>
          <w:lang w:eastAsia="it-IT"/>
        </w:rPr>
        <w:t xml:space="preserve"> </w:t>
      </w:r>
      <w:r w:rsidRPr="001E4D0C">
        <w:rPr>
          <w:rFonts w:eastAsia="Times New Roman" w:cs="Cambria-Bold"/>
          <w:bCs/>
          <w:sz w:val="24"/>
          <w:szCs w:val="24"/>
          <w:lang w:eastAsia="it-IT"/>
        </w:rPr>
        <w:t>firmato dall’Università ospitante;</w:t>
      </w:r>
    </w:p>
    <w:p w:rsidR="002A3052" w:rsidRPr="009550D8" w:rsidRDefault="002A3052" w:rsidP="002A3052">
      <w:pPr>
        <w:pStyle w:val="Paragrafoelenco"/>
        <w:numPr>
          <w:ilvl w:val="0"/>
          <w:numId w:val="3"/>
        </w:numPr>
        <w:spacing w:after="240" w:line="240" w:lineRule="auto"/>
        <w:ind w:right="-1"/>
        <w:rPr>
          <w:rFonts w:eastAsia="Times New Roman" w:cs="Cambria-Bold"/>
          <w:bCs/>
          <w:sz w:val="24"/>
          <w:szCs w:val="24"/>
          <w:lang w:eastAsia="it-IT"/>
        </w:rPr>
      </w:pPr>
      <w:r>
        <w:rPr>
          <w:rFonts w:eastAsia="Times New Roman" w:cs="Cambria-Bold"/>
          <w:bCs/>
          <w:sz w:val="24"/>
          <w:szCs w:val="24"/>
          <w:lang w:eastAsia="it-IT"/>
        </w:rPr>
        <w:t xml:space="preserve">Eu </w:t>
      </w:r>
      <w:proofErr w:type="spellStart"/>
      <w:r>
        <w:rPr>
          <w:rFonts w:eastAsia="Times New Roman" w:cs="Cambria-Bold"/>
          <w:bCs/>
          <w:sz w:val="24"/>
          <w:szCs w:val="24"/>
          <w:lang w:eastAsia="it-IT"/>
        </w:rPr>
        <w:t>Survey</w:t>
      </w:r>
      <w:proofErr w:type="spellEnd"/>
      <w:r>
        <w:rPr>
          <w:rFonts w:eastAsia="Times New Roman" w:cs="Cambria-Bold"/>
          <w:bCs/>
          <w:sz w:val="24"/>
          <w:szCs w:val="24"/>
          <w:lang w:eastAsia="it-IT"/>
        </w:rPr>
        <w:t xml:space="preserve"> (seguendo il link inviato via email al termine della mobilità dalla Piattaforma comunitaria </w:t>
      </w:r>
      <w:proofErr w:type="spellStart"/>
      <w:r>
        <w:rPr>
          <w:rFonts w:eastAsia="Times New Roman" w:cs="Cambria-Bold"/>
          <w:bCs/>
          <w:sz w:val="24"/>
          <w:szCs w:val="24"/>
          <w:lang w:eastAsia="it-IT"/>
        </w:rPr>
        <w:t>Mobility</w:t>
      </w:r>
      <w:proofErr w:type="spellEnd"/>
      <w:r>
        <w:rPr>
          <w:rFonts w:eastAsia="Times New Roman" w:cs="Cambria-Bold"/>
          <w:bCs/>
          <w:sz w:val="24"/>
          <w:szCs w:val="24"/>
          <w:lang w:eastAsia="it-IT"/>
        </w:rPr>
        <w:t xml:space="preserve"> </w:t>
      </w:r>
      <w:proofErr w:type="spellStart"/>
      <w:r>
        <w:rPr>
          <w:rFonts w:eastAsia="Times New Roman" w:cs="Cambria-Bold"/>
          <w:bCs/>
          <w:sz w:val="24"/>
          <w:szCs w:val="24"/>
          <w:lang w:eastAsia="it-IT"/>
        </w:rPr>
        <w:t>Tool</w:t>
      </w:r>
      <w:proofErr w:type="spellEnd"/>
      <w:r>
        <w:rPr>
          <w:rFonts w:eastAsia="Times New Roman" w:cs="Cambria-Bold"/>
          <w:bCs/>
          <w:sz w:val="24"/>
          <w:szCs w:val="24"/>
          <w:lang w:eastAsia="it-IT"/>
        </w:rPr>
        <w:t>)</w:t>
      </w:r>
      <w:r w:rsidR="009321FD">
        <w:rPr>
          <w:rFonts w:eastAsia="Times New Roman" w:cs="Cambria-Bold"/>
          <w:bCs/>
          <w:sz w:val="24"/>
          <w:szCs w:val="24"/>
          <w:lang w:eastAsia="it-IT"/>
        </w:rPr>
        <w:t>.</w:t>
      </w:r>
    </w:p>
    <w:p w:rsidR="002A3052" w:rsidRPr="001E4D0C" w:rsidRDefault="002A3052" w:rsidP="002A3052">
      <w:pPr>
        <w:pStyle w:val="Paragrafoelenco"/>
        <w:spacing w:after="240" w:line="240" w:lineRule="auto"/>
        <w:ind w:right="-1"/>
        <w:rPr>
          <w:rFonts w:eastAsia="Times New Roman" w:cs="Cambria-Bold"/>
          <w:bCs/>
          <w:sz w:val="24"/>
          <w:szCs w:val="24"/>
          <w:lang w:eastAsia="it-IT"/>
        </w:rPr>
      </w:pPr>
    </w:p>
    <w:p w:rsidR="00596EEE" w:rsidRPr="00596EEE" w:rsidRDefault="00596EEE" w:rsidP="00596EEE">
      <w:pPr>
        <w:pStyle w:val="Text1"/>
        <w:spacing w:after="120"/>
        <w:ind w:left="0"/>
        <w:rPr>
          <w:rFonts w:asciiTheme="minorHAnsi" w:hAnsiTheme="minorHAnsi" w:cs="Tahoma"/>
          <w:b/>
        </w:rPr>
      </w:pPr>
      <w:r w:rsidRPr="00596EEE">
        <w:rPr>
          <w:rFonts w:asciiTheme="minorHAnsi" w:hAnsiTheme="minorHAnsi" w:cs="Tahoma"/>
          <w:b/>
        </w:rPr>
        <w:t>NOTA BENE:</w:t>
      </w:r>
    </w:p>
    <w:p w:rsidR="00596EEE" w:rsidRPr="00596EEE" w:rsidRDefault="00596EEE" w:rsidP="00596EEE">
      <w:pPr>
        <w:pStyle w:val="Text1"/>
        <w:spacing w:after="120"/>
        <w:ind w:left="0"/>
        <w:rPr>
          <w:rFonts w:asciiTheme="minorHAnsi" w:hAnsiTheme="minorHAnsi" w:cs="Tahoma"/>
        </w:rPr>
      </w:pPr>
      <w:r w:rsidRPr="00596EEE">
        <w:rPr>
          <w:rFonts w:asciiTheme="minorHAnsi" w:hAnsiTheme="minorHAnsi" w:cs="Tahoma"/>
        </w:rPr>
        <w:t xml:space="preserve">Per una migliore e più dettagliata compilazione i docenti sono invitati a </w:t>
      </w:r>
      <w:r w:rsidRPr="00596EEE">
        <w:rPr>
          <w:rFonts w:asciiTheme="minorHAnsi" w:hAnsiTheme="minorHAnsi" w:cs="Tahoma"/>
          <w:b/>
        </w:rPr>
        <w:t xml:space="preserve">prendere visione degli elementi richiesti nel questionario prima dell’inizio della mobilità </w:t>
      </w:r>
      <w:r w:rsidRPr="00596EEE">
        <w:rPr>
          <w:rFonts w:asciiTheme="minorHAnsi" w:hAnsiTheme="minorHAnsi" w:cs="Tahoma"/>
        </w:rPr>
        <w:t>in modo tale da poter reperire le informazioni richieste ed eventualmente pianificare incontri con i relativi referenti laddove si renda necessario.</w:t>
      </w:r>
    </w:p>
    <w:p w:rsidR="003D7BEB" w:rsidRPr="00596EEE" w:rsidRDefault="00596EEE" w:rsidP="00596EEE">
      <w:pPr>
        <w:pStyle w:val="Text1"/>
        <w:spacing w:after="120"/>
        <w:ind w:left="0"/>
        <w:rPr>
          <w:rFonts w:asciiTheme="minorHAnsi" w:hAnsiTheme="minorHAnsi" w:cs="Tahoma"/>
          <w:sz w:val="16"/>
          <w:szCs w:val="12"/>
        </w:rPr>
      </w:pPr>
      <w:r w:rsidRPr="00596EEE">
        <w:rPr>
          <w:rFonts w:asciiTheme="minorHAnsi" w:hAnsiTheme="minorHAnsi" w:cs="Tahoma"/>
          <w:b/>
          <w:i/>
        </w:rPr>
        <w:t xml:space="preserve">Non è richiesto </w:t>
      </w:r>
      <w:r w:rsidR="00D55613">
        <w:rPr>
          <w:rFonts w:asciiTheme="minorHAnsi" w:hAnsiTheme="minorHAnsi" w:cs="Tahoma"/>
          <w:b/>
          <w:i/>
        </w:rPr>
        <w:t xml:space="preserve">di </w:t>
      </w:r>
      <w:r w:rsidRPr="00596EEE">
        <w:rPr>
          <w:rFonts w:asciiTheme="minorHAnsi" w:hAnsiTheme="minorHAnsi" w:cs="Tahoma"/>
          <w:b/>
          <w:i/>
        </w:rPr>
        <w:t>raccontare la propria esperienza, piuttosto è necessario fornire una dettagliata descrizione dell’Università dei suoi servizi, offerta formativa etc. seguendo lo schema proposto</w:t>
      </w:r>
      <w:r w:rsidRPr="00596EEE">
        <w:rPr>
          <w:rFonts w:asciiTheme="minorHAnsi" w:hAnsiTheme="minorHAnsi" w:cs="Tahoma"/>
        </w:rPr>
        <w:t>.</w:t>
      </w:r>
    </w:p>
    <w:sectPr w:rsidR="003D7BEB" w:rsidRPr="00596EEE" w:rsidSect="00CE2837">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56E"/>
    <w:multiLevelType w:val="hybridMultilevel"/>
    <w:tmpl w:val="A24E1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2F64F6"/>
    <w:multiLevelType w:val="hybridMultilevel"/>
    <w:tmpl w:val="7B306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016AD"/>
    <w:multiLevelType w:val="hybridMultilevel"/>
    <w:tmpl w:val="274E2F60"/>
    <w:lvl w:ilvl="0" w:tplc="DE1216DA">
      <w:start w:val="5"/>
      <w:numFmt w:val="bullet"/>
      <w:lvlText w:val="-"/>
      <w:lvlJc w:val="left"/>
      <w:pPr>
        <w:ind w:left="720" w:hanging="360"/>
      </w:pPr>
      <w:rPr>
        <w:rFonts w:ascii="Calibri" w:eastAsia="Times New Roman" w:hAnsi="Calibri"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C34C1A"/>
    <w:multiLevelType w:val="hybridMultilevel"/>
    <w:tmpl w:val="241EF1BA"/>
    <w:lvl w:ilvl="0" w:tplc="8BF4765C">
      <w:start w:val="2"/>
      <w:numFmt w:val="bullet"/>
      <w:lvlText w:val="-"/>
      <w:lvlJc w:val="left"/>
      <w:pPr>
        <w:ind w:left="1776" w:hanging="360"/>
      </w:pPr>
      <w:rPr>
        <w:rFonts w:ascii="Calibri" w:eastAsia="Times New Roman"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7FBB6D11"/>
    <w:multiLevelType w:val="hybridMultilevel"/>
    <w:tmpl w:val="8BE0A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28"/>
    <w:rsid w:val="000756ED"/>
    <w:rsid w:val="000907BF"/>
    <w:rsid w:val="000C2B1B"/>
    <w:rsid w:val="000F1090"/>
    <w:rsid w:val="00104094"/>
    <w:rsid w:val="001664D3"/>
    <w:rsid w:val="00174EFF"/>
    <w:rsid w:val="00175F10"/>
    <w:rsid w:val="001A4C1A"/>
    <w:rsid w:val="001E4D0C"/>
    <w:rsid w:val="001F061C"/>
    <w:rsid w:val="001F5853"/>
    <w:rsid w:val="00260852"/>
    <w:rsid w:val="002A3052"/>
    <w:rsid w:val="002C2E75"/>
    <w:rsid w:val="002E5CA3"/>
    <w:rsid w:val="002F52A4"/>
    <w:rsid w:val="002F790B"/>
    <w:rsid w:val="00305642"/>
    <w:rsid w:val="003736D9"/>
    <w:rsid w:val="003815D7"/>
    <w:rsid w:val="003A1945"/>
    <w:rsid w:val="003C281A"/>
    <w:rsid w:val="003D7BEB"/>
    <w:rsid w:val="003F293D"/>
    <w:rsid w:val="00437DD9"/>
    <w:rsid w:val="004D03FA"/>
    <w:rsid w:val="004D0D68"/>
    <w:rsid w:val="0052396F"/>
    <w:rsid w:val="00532D2F"/>
    <w:rsid w:val="00554D9E"/>
    <w:rsid w:val="00596EEE"/>
    <w:rsid w:val="005B12E3"/>
    <w:rsid w:val="00604A66"/>
    <w:rsid w:val="0065202B"/>
    <w:rsid w:val="006563B4"/>
    <w:rsid w:val="00675BC8"/>
    <w:rsid w:val="006A4FA0"/>
    <w:rsid w:val="006C17D4"/>
    <w:rsid w:val="006D63FA"/>
    <w:rsid w:val="006E6D0B"/>
    <w:rsid w:val="00705F7C"/>
    <w:rsid w:val="007251D3"/>
    <w:rsid w:val="007B4FD3"/>
    <w:rsid w:val="00852541"/>
    <w:rsid w:val="00877B68"/>
    <w:rsid w:val="008E6FC5"/>
    <w:rsid w:val="009321FD"/>
    <w:rsid w:val="009550D8"/>
    <w:rsid w:val="00982763"/>
    <w:rsid w:val="0098427A"/>
    <w:rsid w:val="009E2557"/>
    <w:rsid w:val="009E7CA6"/>
    <w:rsid w:val="009F5928"/>
    <w:rsid w:val="00A61507"/>
    <w:rsid w:val="00A813B0"/>
    <w:rsid w:val="00B07A71"/>
    <w:rsid w:val="00B62CFA"/>
    <w:rsid w:val="00BE3CB6"/>
    <w:rsid w:val="00BF50ED"/>
    <w:rsid w:val="00C04165"/>
    <w:rsid w:val="00C045E7"/>
    <w:rsid w:val="00C61D98"/>
    <w:rsid w:val="00C94DDC"/>
    <w:rsid w:val="00CA3780"/>
    <w:rsid w:val="00CC5C1C"/>
    <w:rsid w:val="00CD2882"/>
    <w:rsid w:val="00CE2837"/>
    <w:rsid w:val="00D12365"/>
    <w:rsid w:val="00D420D7"/>
    <w:rsid w:val="00D55613"/>
    <w:rsid w:val="00D84C08"/>
    <w:rsid w:val="00E63C87"/>
    <w:rsid w:val="00E94A94"/>
    <w:rsid w:val="00E968CD"/>
    <w:rsid w:val="00ED3BED"/>
    <w:rsid w:val="00F2377A"/>
    <w:rsid w:val="00FD4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959C9-D7BC-4386-909B-536B2EA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7D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2E75"/>
    <w:rPr>
      <w:color w:val="0000FF" w:themeColor="hyperlink"/>
      <w:u w:val="single"/>
    </w:rPr>
  </w:style>
  <w:style w:type="table" w:styleId="Grigliatabella">
    <w:name w:val="Table Grid"/>
    <w:basedOn w:val="Tabellanormale"/>
    <w:uiPriority w:val="59"/>
    <w:rsid w:val="00E9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D03FA"/>
    <w:pPr>
      <w:ind w:left="720"/>
      <w:contextualSpacing/>
    </w:pPr>
  </w:style>
  <w:style w:type="paragraph" w:styleId="Testofumetto">
    <w:name w:val="Balloon Text"/>
    <w:basedOn w:val="Normale"/>
    <w:link w:val="TestofumettoCarattere"/>
    <w:uiPriority w:val="99"/>
    <w:semiHidden/>
    <w:unhideWhenUsed/>
    <w:rsid w:val="006C17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7D4"/>
    <w:rPr>
      <w:rFonts w:ascii="Tahoma" w:hAnsi="Tahoma" w:cs="Tahoma"/>
      <w:sz w:val="16"/>
      <w:szCs w:val="16"/>
    </w:rPr>
  </w:style>
  <w:style w:type="paragraph" w:customStyle="1" w:styleId="Text1">
    <w:name w:val="Text 1"/>
    <w:basedOn w:val="Normale"/>
    <w:rsid w:val="00596EEE"/>
    <w:pPr>
      <w:tabs>
        <w:tab w:val="left" w:pos="2161"/>
      </w:tabs>
      <w:spacing w:after="240" w:line="240" w:lineRule="auto"/>
      <w:ind w:left="1441"/>
      <w:jc w:val="both"/>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semiHidden/>
    <w:unhideWhenUsed/>
    <w:rsid w:val="005B12E3"/>
    <w:rPr>
      <w:color w:val="800080" w:themeColor="followedHyperlink"/>
      <w:u w:val="single"/>
    </w:rPr>
  </w:style>
  <w:style w:type="paragraph" w:customStyle="1" w:styleId="Default">
    <w:name w:val="Default"/>
    <w:rsid w:val="002F52A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e"/>
    <w:rsid w:val="00CD28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D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ecb.europa.eu/stats/exchange/eurofxref/html/index.e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6654ECD44A3408A3F82D53B41CDDA" ma:contentTypeVersion="10" ma:contentTypeDescription="Create a new document." ma:contentTypeScope="" ma:versionID="b7ed595ab34a193410c658898bf0e131">
  <xsd:schema xmlns:xsd="http://www.w3.org/2001/XMLSchema" xmlns:xs="http://www.w3.org/2001/XMLSchema" xmlns:p="http://schemas.microsoft.com/office/2006/metadata/properties" xmlns:ns2="a7ee4b41-5ec4-4106-84e3-cc62089304c5" targetNamespace="http://schemas.microsoft.com/office/2006/metadata/properties" ma:root="true" ma:fieldsID="c5251b9ce8b5022bd0c0c70439e3f31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A25B-28AC-4BB0-A3DC-5F2EF8AF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E190-1DE6-437A-B555-E04AD55B93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92111-D167-4567-8F84-47A265F858E9}">
  <ds:schemaRefs>
    <ds:schemaRef ds:uri="http://schemas.microsoft.com/sharepoint/v3/contenttype/forms"/>
  </ds:schemaRefs>
</ds:datastoreItem>
</file>

<file path=customXml/itemProps4.xml><?xml version="1.0" encoding="utf-8"?>
<ds:datastoreItem xmlns:ds="http://schemas.openxmlformats.org/officeDocument/2006/customXml" ds:itemID="{175DA08D-D615-49DA-BF04-E1FEE8F0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Fei</dc:creator>
  <cp:lastModifiedBy>Filippo Capruzzi</cp:lastModifiedBy>
  <cp:revision>2</cp:revision>
  <cp:lastPrinted>2015-10-22T06:35:00Z</cp:lastPrinted>
  <dcterms:created xsi:type="dcterms:W3CDTF">2021-03-30T09:21:00Z</dcterms:created>
  <dcterms:modified xsi:type="dcterms:W3CDTF">2021-03-30T09:21:00Z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