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13C0" w14:textId="77777777"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2"/>
          <w:szCs w:val="22"/>
          <w:lang w:eastAsia="en-US"/>
        </w:rPr>
      </w:pPr>
      <w:r w:rsidRPr="005B08AE">
        <w:rPr>
          <w:rFonts w:ascii="Tahoma" w:eastAsia="Cambria" w:hAnsi="Tahoma" w:cs="Tahoma"/>
          <w:b/>
          <w:sz w:val="22"/>
          <w:szCs w:val="22"/>
          <w:lang w:eastAsia="en-US"/>
        </w:rPr>
        <w:t xml:space="preserve">ACCORDO PER LA MOBILITÀ </w:t>
      </w:r>
      <w:r>
        <w:rPr>
          <w:rFonts w:ascii="Tahoma" w:eastAsia="Cambria" w:hAnsi="Tahoma" w:cs="Tahoma"/>
          <w:b/>
          <w:sz w:val="22"/>
          <w:szCs w:val="22"/>
          <w:lang w:eastAsia="en-US"/>
        </w:rPr>
        <w:t xml:space="preserve">DI STUDIO </w:t>
      </w:r>
    </w:p>
    <w:p w14:paraId="09369EF2" w14:textId="77777777"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0"/>
          <w:lang w:eastAsia="en-US"/>
        </w:rPr>
      </w:pPr>
      <w:r w:rsidRPr="005B08AE">
        <w:rPr>
          <w:rFonts w:ascii="Tahoma" w:eastAsia="Cambria" w:hAnsi="Tahoma" w:cs="Tahoma"/>
          <w:b/>
          <w:sz w:val="20"/>
          <w:lang w:eastAsia="en-US"/>
        </w:rPr>
        <w:t xml:space="preserve">nell’ambito del Programma </w:t>
      </w:r>
      <w:r>
        <w:rPr>
          <w:rFonts w:ascii="Tahoma" w:eastAsia="Cambria" w:hAnsi="Tahoma" w:cs="Tahoma"/>
          <w:b/>
          <w:sz w:val="20"/>
          <w:lang w:eastAsia="en-US"/>
        </w:rPr>
        <w:t xml:space="preserve">Extra-Erasmus </w:t>
      </w:r>
      <w:proofErr w:type="spellStart"/>
      <w:r>
        <w:rPr>
          <w:rFonts w:ascii="Tahoma" w:eastAsia="Cambria" w:hAnsi="Tahoma" w:cs="Tahoma"/>
          <w:b/>
          <w:sz w:val="20"/>
          <w:lang w:eastAsia="en-US"/>
        </w:rPr>
        <w:t>a.a</w:t>
      </w:r>
      <w:proofErr w:type="spellEnd"/>
      <w:r>
        <w:rPr>
          <w:rFonts w:ascii="Tahoma" w:eastAsia="Cambria" w:hAnsi="Tahoma" w:cs="Tahoma"/>
          <w:b/>
          <w:sz w:val="20"/>
          <w:lang w:eastAsia="en-US"/>
        </w:rPr>
        <w:t>. 202</w:t>
      </w:r>
      <w:r w:rsidR="007B3033">
        <w:rPr>
          <w:rFonts w:ascii="Tahoma" w:eastAsia="Cambria" w:hAnsi="Tahoma" w:cs="Tahoma"/>
          <w:b/>
          <w:sz w:val="20"/>
          <w:lang w:eastAsia="en-US"/>
        </w:rPr>
        <w:t>1</w:t>
      </w:r>
      <w:r>
        <w:rPr>
          <w:rFonts w:ascii="Tahoma" w:eastAsia="Cambria" w:hAnsi="Tahoma" w:cs="Tahoma"/>
          <w:b/>
          <w:sz w:val="20"/>
          <w:lang w:eastAsia="en-US"/>
        </w:rPr>
        <w:t>/2</w:t>
      </w:r>
      <w:r w:rsidR="007B3033">
        <w:rPr>
          <w:rFonts w:ascii="Tahoma" w:eastAsia="Cambria" w:hAnsi="Tahoma" w:cs="Tahoma"/>
          <w:b/>
          <w:sz w:val="20"/>
          <w:lang w:eastAsia="en-US"/>
        </w:rPr>
        <w:t>2</w:t>
      </w:r>
      <w:r w:rsidRPr="005B08AE">
        <w:rPr>
          <w:rFonts w:ascii="Tahoma" w:eastAsia="Cambria" w:hAnsi="Tahoma" w:cs="Tahoma"/>
          <w:b/>
          <w:sz w:val="20"/>
          <w:lang w:eastAsia="en-US"/>
        </w:rPr>
        <w:t xml:space="preserve"> </w:t>
      </w:r>
    </w:p>
    <w:p w14:paraId="0F7C5680" w14:textId="77777777" w:rsidR="00643302" w:rsidRDefault="00643302" w:rsidP="00B75B74">
      <w:pPr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sz w:val="18"/>
          <w:szCs w:val="18"/>
          <w:lang w:eastAsia="en-US"/>
        </w:rPr>
      </w:pPr>
    </w:p>
    <w:p w14:paraId="300F22E6" w14:textId="77777777" w:rsidR="00643302" w:rsidRPr="00ED6A87" w:rsidRDefault="00643302" w:rsidP="00B75B74">
      <w:pPr>
        <w:autoSpaceDE w:val="0"/>
        <w:autoSpaceDN w:val="0"/>
        <w:adjustRightInd w:val="0"/>
        <w:spacing w:line="360" w:lineRule="auto"/>
        <w:rPr>
          <w:rFonts w:ascii="Verdana" w:eastAsia="Cambria" w:hAnsi="Verdana" w:cs="Tahoma"/>
          <w:b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sz w:val="18"/>
          <w:szCs w:val="18"/>
          <w:lang w:eastAsia="en-US"/>
        </w:rPr>
        <w:t>Fra:</w:t>
      </w:r>
    </w:p>
    <w:p w14:paraId="4FBAA673" w14:textId="4B0BD862" w:rsidR="00B75B74" w:rsidRPr="006A50F7" w:rsidRDefault="00EB0F69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1.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Uni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versità per Stranieri di Perugia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con sede in 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Piazza Fortebraccio n. 4 Perugia 06123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Numero di telefono/fax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: 075/5746240 - 075/5730901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Indirizzo di posta elettronica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: </w:t>
      </w:r>
      <w:hyperlink r:id="rId10" w:history="1">
        <w:r w:rsidR="0047650B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u w:val="none"/>
            <w:lang w:eastAsia="en-US"/>
          </w:rPr>
          <w:t>protocollo@unistrapg.it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-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PEC: </w:t>
      </w:r>
      <w:hyperlink r:id="rId11" w:history="1">
        <w:r w:rsidR="00B75B74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lang w:eastAsia="en-US"/>
          </w:rPr>
          <w:t>protocollo@pec.unistrapg.it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47650B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rappresentato da</w:t>
      </w:r>
      <w:r w:rsidR="00BC6AD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l 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Rettore</w:t>
      </w:r>
      <w:r w:rsidR="00BC6AD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,</w:t>
      </w:r>
      <w:r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Prof.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Valerio De Cesaris </w:t>
      </w:r>
    </w:p>
    <w:p w14:paraId="46905BE6" w14:textId="77777777" w:rsidR="00643302" w:rsidRPr="00D763E1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center"/>
        <w:rPr>
          <w:rFonts w:ascii="Verdana" w:hAnsi="Verdana" w:cs="Tahoma"/>
          <w:color w:val="000000"/>
          <w:sz w:val="18"/>
          <w:szCs w:val="18"/>
        </w:rPr>
      </w:pPr>
      <w:r w:rsidRPr="00D763E1">
        <w:rPr>
          <w:rFonts w:ascii="Verdana" w:hAnsi="Verdana" w:cs="Tahoma"/>
          <w:color w:val="000000"/>
          <w:sz w:val="18"/>
          <w:szCs w:val="18"/>
        </w:rPr>
        <w:t>e</w:t>
      </w:r>
    </w:p>
    <w:p w14:paraId="2B226364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hAnsi="Verdana" w:cs="Tahoma"/>
          <w:sz w:val="20"/>
          <w:szCs w:val="22"/>
        </w:rPr>
        <w:t>2</w:t>
      </w:r>
      <w:r w:rsidRPr="00ED6A87">
        <w:rPr>
          <w:rFonts w:ascii="Verdana" w:hAnsi="Verdana" w:cs="Tahoma"/>
          <w:sz w:val="22"/>
          <w:szCs w:val="22"/>
        </w:rPr>
        <w:t>.</w:t>
      </w: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 alla mobilità, nella persona del </w:t>
      </w:r>
      <w:r w:rsidRPr="00ED6A87">
        <w:rPr>
          <w:rFonts w:ascii="Verdana" w:eastAsia="Cambria" w:hAnsi="Verdana"/>
          <w:sz w:val="18"/>
          <w:szCs w:val="18"/>
          <w:lang w:eastAsia="en-US"/>
        </w:rPr>
        <w:t>sig./la sig.ra: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 …………………………………………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……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………………….</w:t>
      </w:r>
    </w:p>
    <w:p w14:paraId="614BCF30" w14:textId="77777777" w:rsidR="00EB0F69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Codice Fiscale: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 Nazionalità: ………………………………………………..</w:t>
      </w:r>
    </w:p>
    <w:p w14:paraId="345858CD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Nato/a il: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………………………………….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a: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……………………………………………………………           Sesso: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M</w:t>
      </w:r>
      <w:r w:rsidR="00EB0F69" w:rsidRPr="00ED6A87">
        <w:rPr>
          <w:rFonts w:ascii="Verdana" w:eastAsia="Cambria" w:hAnsi="Verdana" w:cs="Calibri"/>
          <w:lang w:eastAsia="en-US"/>
        </w:rPr>
        <w:t xml:space="preserve">  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F</w:t>
      </w:r>
    </w:p>
    <w:p w14:paraId="3C538DAF" w14:textId="77777777"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Indirizzo di residenza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</w:p>
    <w:p w14:paraId="6C6F4AEA" w14:textId="77777777" w:rsidR="00811A55" w:rsidRPr="006A50F7" w:rsidRDefault="00643302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EB0F69" w:rsidRPr="00ED6A87">
        <w:rPr>
          <w:rFonts w:ascii="Verdana" w:hAnsi="Verdana" w:cs="Tahoma"/>
          <w:sz w:val="22"/>
          <w:szCs w:val="22"/>
        </w:rPr>
        <w:t>T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elefono: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 Email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……………………………………………………………………………….</w:t>
      </w:r>
    </w:p>
    <w:p w14:paraId="0499D2C5" w14:textId="77777777" w:rsidR="00811A55" w:rsidRDefault="00811A55" w:rsidP="00801BCA">
      <w:pPr>
        <w:tabs>
          <w:tab w:val="left" w:pos="1418"/>
          <w:tab w:val="left" w:pos="2161"/>
          <w:tab w:val="left" w:pos="3402"/>
          <w:tab w:val="left" w:pos="3828"/>
        </w:tabs>
        <w:spacing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Corso</w:t>
      </w:r>
      <w:r w:rsidR="00801BCA" w:rsidRPr="00801BC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di Laurea frequentato presso l’Istituto di appartenenza: </w:t>
      </w:r>
      <w:r w:rsidR="00B17587" w:rsidRPr="00801BC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</w:t>
      </w:r>
      <w:r w:rsidR="00801BCA">
        <w:rPr>
          <w:rFonts w:ascii="Verdana" w:hAnsi="Verdana"/>
          <w:color w:val="000000" w:themeColor="text1"/>
          <w:sz w:val="18"/>
          <w:szCs w:val="18"/>
        </w:rPr>
        <w:t xml:space="preserve">……………………………………     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Anno di corso </w:t>
      </w:r>
      <w:r w:rsidRPr="00801BCA">
        <w:rPr>
          <w:rFonts w:ascii="Verdana" w:hAnsi="Verdana"/>
          <w:color w:val="000000" w:themeColor="text1"/>
          <w:sz w:val="16"/>
          <w:szCs w:val="16"/>
        </w:rPr>
        <w:t>(I-II-III):</w:t>
      </w:r>
      <w:r w:rsidR="00BE1A31" w:rsidRPr="00801BCA">
        <w:rPr>
          <w:rFonts w:ascii="Verdana" w:hAnsi="Verdana"/>
          <w:color w:val="000000" w:themeColor="text1"/>
          <w:sz w:val="18"/>
          <w:szCs w:val="18"/>
        </w:rPr>
        <w:t xml:space="preserve"> …………</w:t>
      </w:r>
    </w:p>
    <w:p w14:paraId="1C378871" w14:textId="77777777" w:rsidR="006A50F7" w:rsidRPr="00801BCA" w:rsidRDefault="006A50F7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Ciclo di Studi: I Ciclo (</w:t>
      </w:r>
      <w:proofErr w:type="gramStart"/>
      <w:r w:rsidRPr="00801BCA">
        <w:rPr>
          <w:rFonts w:ascii="Verdana" w:hAnsi="Verdana"/>
          <w:color w:val="000000" w:themeColor="text1"/>
          <w:sz w:val="18"/>
          <w:szCs w:val="18"/>
        </w:rPr>
        <w:t xml:space="preserve">Laurea) 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proofErr w:type="gramEnd"/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 II Ciclo (Laurea Magistrale)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III Ciclo (Dottorato)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</w:p>
    <w:p w14:paraId="197A055C" w14:textId="77777777" w:rsidR="00643302" w:rsidRPr="00ED6A87" w:rsidRDefault="00643302" w:rsidP="00643302">
      <w:pPr>
        <w:tabs>
          <w:tab w:val="left" w:pos="2161"/>
        </w:tabs>
        <w:jc w:val="both"/>
        <w:rPr>
          <w:rFonts w:ascii="Verdana" w:eastAsia="Cambria" w:hAnsi="Verdana"/>
          <w:bCs/>
          <w:sz w:val="16"/>
          <w:szCs w:val="16"/>
          <w:lang w:eastAsia="en-US"/>
        </w:rPr>
      </w:pPr>
    </w:p>
    <w:p w14:paraId="792C57A3" w14:textId="77777777" w:rsidR="00643302" w:rsidRPr="00ED6A87" w:rsidRDefault="00B75B74" w:rsidP="00B26105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SI CONCORDA QUANTO SEGUE</w:t>
      </w:r>
    </w:p>
    <w:p w14:paraId="352AF16A" w14:textId="77777777" w:rsidR="00B3089B" w:rsidRPr="00ED6A87" w:rsidRDefault="00B3089B" w:rsidP="00643302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</w:p>
    <w:p w14:paraId="4B7C4A3F" w14:textId="77777777" w:rsidR="00B75B74" w:rsidRPr="00ED6A87" w:rsidRDefault="00643302" w:rsidP="00B75B74">
      <w:pPr>
        <w:autoSpaceDE w:val="0"/>
        <w:autoSpaceDN w:val="0"/>
        <w:adjustRightInd w:val="0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ARTICOLO 1 – </w:t>
      </w:r>
      <w:r w:rsidR="00B75B74"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OGGETTO</w:t>
      </w:r>
    </w:p>
    <w:p w14:paraId="7A392B73" w14:textId="03D04FE7"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L’Istituto erogherà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>un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contributo finanziario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per intraprendere una mobilità </w:t>
      </w:r>
      <w:r w:rsidR="00167A42" w:rsidRPr="00ED6A87">
        <w:rPr>
          <w:rFonts w:ascii="Verdana" w:eastAsia="Cambria" w:hAnsi="Verdana"/>
          <w:sz w:val="18"/>
          <w:szCs w:val="18"/>
          <w:lang w:eastAsia="en-US"/>
        </w:rPr>
        <w:t>extra-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erasmus</w:t>
      </w:r>
      <w:r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a fini di studio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nell’anno accademico 202</w:t>
      </w:r>
      <w:r w:rsidR="007B303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1</w:t>
      </w:r>
      <w:r w:rsidR="00167A4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/2</w:t>
      </w:r>
      <w:r w:rsidR="007B303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2</w:t>
      </w:r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secondo quanto previsto dal bando emanato in data 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22</w:t>
      </w:r>
      <w:r w:rsidR="00486369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/0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3</w:t>
      </w:r>
      <w:r w:rsidR="00486369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/202</w:t>
      </w:r>
      <w:r w:rsidR="001D4258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1</w:t>
      </w:r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al cui esito il </w:t>
      </w:r>
      <w:r w:rsidR="00FA5D6E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Partecipante</w:t>
      </w:r>
      <w:r w:rsidR="002550B2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è risultato assegnatario di borsa</w:t>
      </w:r>
      <w:r w:rsidR="005521C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.</w:t>
      </w:r>
      <w:r w:rsidR="000C41A3" w:rsidRPr="001D4258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Il presente accordo disciplina gli elementi di dettaglio relativi a tale erogazione e alla sua fruizione diversi o ulteriori rispetto a quelli già disciplinati dal bando</w:t>
      </w:r>
      <w:r w:rsidR="000C41A3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7E44CF70" w14:textId="77777777"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si impegna a portare a termine la mobilità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nel rispetto delle indicazioni </w:t>
      </w:r>
      <w:r w:rsidR="00C914ED">
        <w:rPr>
          <w:rFonts w:ascii="Verdana" w:eastAsia="Cambria" w:hAnsi="Verdana"/>
          <w:sz w:val="18"/>
          <w:szCs w:val="18"/>
          <w:lang w:eastAsia="en-US"/>
        </w:rPr>
        <w:t>del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 bando </w:t>
      </w:r>
      <w:r w:rsidR="005521C3">
        <w:rPr>
          <w:rFonts w:ascii="Verdana" w:eastAsia="Cambria" w:hAnsi="Verdana"/>
          <w:sz w:val="18"/>
          <w:szCs w:val="18"/>
          <w:lang w:eastAsia="en-US"/>
        </w:rPr>
        <w:t>predetto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 e di quanto previsto dal presente accordo</w:t>
      </w:r>
      <w:r w:rsidR="00577D3D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30D6F4D9" w14:textId="77777777" w:rsidR="00B75B74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Qualsi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asi modifica o integrazione al presente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Accordo 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dovrà avvenire per iscritto ed essere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concordata </w:t>
      </w:r>
      <w:r w:rsidR="005521C3">
        <w:rPr>
          <w:rFonts w:ascii="Verdana" w:eastAsia="Cambria" w:hAnsi="Verdana"/>
          <w:sz w:val="18"/>
          <w:szCs w:val="18"/>
          <w:lang w:eastAsia="en-US"/>
        </w:rPr>
        <w:t>tra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le parti.</w:t>
      </w:r>
    </w:p>
    <w:p w14:paraId="417BF7BB" w14:textId="77777777" w:rsidR="00643302" w:rsidRPr="00ED6A87" w:rsidRDefault="00643302" w:rsidP="00643302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BDBA50A" w14:textId="77777777" w:rsidR="00643302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2 –</w:t>
      </w:r>
      <w:r w:rsidR="000C41A3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SEDE, </w:t>
      </w: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DURATA DELLA MOBILITA’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ab/>
        <w:t>E ADEMPIMENTI CONSEGUENTI</w:t>
      </w:r>
    </w:p>
    <w:p w14:paraId="44573DE2" w14:textId="77777777" w:rsidR="00CF6702" w:rsidRDefault="00CF6702" w:rsidP="00CF6702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La mobilità avrà luogo presso: …………………………………………………………………………………………………………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>…….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>.</w:t>
      </w:r>
    </w:p>
    <w:p w14:paraId="61EDEB5B" w14:textId="77777777" w:rsidR="00BA2D64" w:rsidRPr="002D7E0B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 w:rsidRP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è prevista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per il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seguente periodo, corrispondente a un totale convenz</w:t>
      </w:r>
      <w:r>
        <w:rPr>
          <w:rFonts w:ascii="Verdana" w:eastAsia="Cambria" w:hAnsi="Verdana"/>
          <w:sz w:val="18"/>
          <w:szCs w:val="18"/>
          <w:lang w:eastAsia="en-US"/>
        </w:rPr>
        <w:t xml:space="preserve">ionale 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 xml:space="preserve">di 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mesi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 xml:space="preserve"> ………:</w:t>
      </w:r>
    </w:p>
    <w:p w14:paraId="7F6ADD3E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Data di inizio: </w:t>
      </w:r>
      <w:r>
        <w:rPr>
          <w:rFonts w:ascii="Verdana" w:eastAsia="Cambria" w:hAnsi="Verdana" w:cs="Tahoma"/>
          <w:sz w:val="18"/>
          <w:szCs w:val="18"/>
          <w:lang w:eastAsia="en-US"/>
        </w:rPr>
        <w:tab/>
        <w:t>………………………….</w:t>
      </w:r>
    </w:p>
    <w:p w14:paraId="41B695E6" w14:textId="77777777"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Data di rientro………………………….</w:t>
      </w:r>
    </w:p>
    <w:p w14:paraId="14A1747F" w14:textId="77777777" w:rsidR="007B4273" w:rsidRDefault="007B4273" w:rsidP="007B4273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Ai 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fini </w:t>
      </w:r>
      <w:r>
        <w:rPr>
          <w:rFonts w:ascii="Verdana" w:eastAsia="Cambria" w:hAnsi="Verdana"/>
          <w:sz w:val="18"/>
          <w:szCs w:val="18"/>
          <w:lang w:eastAsia="en-US"/>
        </w:rPr>
        <w:t>amministrativ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i, </w:t>
      </w:r>
      <w:r w:rsidR="00CF6702">
        <w:rPr>
          <w:rFonts w:ascii="Verdana" w:eastAsia="Cambria" w:hAnsi="Verdana"/>
          <w:sz w:val="18"/>
          <w:szCs w:val="18"/>
          <w:lang w:eastAsia="en-US"/>
        </w:rPr>
        <w:t>l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e date di inizio e di fine della mobilità </w:t>
      </w:r>
      <w:r w:rsidR="00237E7B">
        <w:rPr>
          <w:rFonts w:ascii="Verdana" w:eastAsia="Cambria" w:hAnsi="Verdana"/>
          <w:sz w:val="18"/>
          <w:szCs w:val="18"/>
          <w:lang w:eastAsia="en-US"/>
        </w:rPr>
        <w:t>si intendono coincidere rispettivamente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con il primo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deve essere presente presso l’Istituto ospitante,</w:t>
      </w:r>
      <w:r>
        <w:rPr>
          <w:rFonts w:ascii="Verdana" w:eastAsia="Cambria" w:hAnsi="Verdana"/>
          <w:sz w:val="18"/>
          <w:szCs w:val="18"/>
          <w:lang w:eastAsia="en-US"/>
        </w:rPr>
        <w:t xml:space="preserve"> e con 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l’ultimo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237E7B">
        <w:rPr>
          <w:rFonts w:ascii="Verdana" w:eastAsia="Cambria" w:hAnsi="Verdana"/>
          <w:sz w:val="18"/>
          <w:szCs w:val="18"/>
          <w:lang w:eastAsia="en-US"/>
        </w:rPr>
        <w:t>è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prese</w:t>
      </w:r>
      <w:r w:rsidR="00831197">
        <w:rPr>
          <w:rFonts w:ascii="Verdana" w:eastAsia="Cambria" w:hAnsi="Verdana"/>
          <w:sz w:val="18"/>
          <w:szCs w:val="18"/>
          <w:lang w:eastAsia="en-US"/>
        </w:rPr>
        <w:t>nte presso l’istituto ospitante, in ambedue i casi,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ED6A87">
        <w:rPr>
          <w:rFonts w:ascii="Verdana" w:hAnsi="Verdana"/>
          <w:noProof/>
          <w:sz w:val="18"/>
          <w:szCs w:val="18"/>
        </w:rPr>
        <w:t>nel rispetto del calendario accademico dell’Ateneo ospitante</w:t>
      </w:r>
      <w:r w:rsidR="00486369">
        <w:rPr>
          <w:rFonts w:ascii="Verdana" w:hAnsi="Verdana"/>
          <w:noProof/>
          <w:sz w:val="18"/>
          <w:szCs w:val="18"/>
        </w:rPr>
        <w:t>.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Ciò non esclude la possibilità che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possa anticipare la data di partenza o posticipare la data di rientro in sede, compatibilmente con i propri impegni accademici.</w:t>
      </w:r>
    </w:p>
    <w:p w14:paraId="10FEDABF" w14:textId="77777777" w:rsidR="00BA2D64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Qualora in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rilevi l’esigenza di prolungare il periodo </w:t>
      </w:r>
      <w:r w:rsidRPr="00BE1A31">
        <w:rPr>
          <w:rFonts w:ascii="Verdana" w:eastAsia="Cambria" w:hAnsi="Verdana"/>
          <w:sz w:val="18"/>
          <w:szCs w:val="18"/>
          <w:lang w:eastAsia="en-US"/>
        </w:rPr>
        <w:t>di mobilità</w:t>
      </w:r>
      <w:r>
        <w:rPr>
          <w:rFonts w:ascii="Verdana" w:eastAsia="Cambria" w:hAnsi="Verdana"/>
          <w:sz w:val="18"/>
          <w:szCs w:val="18"/>
          <w:lang w:eastAsia="en-US"/>
        </w:rPr>
        <w:t>, dovrà in successione:</w:t>
      </w:r>
    </w:p>
    <w:p w14:paraId="1C1A841E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formale richiesta 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motivata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all’Ateneo ospitante;</w:t>
      </w:r>
    </w:p>
    <w:p w14:paraId="404B2540" w14:textId="77777777"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acquisita la disponibilità del predetto, richiedere al tutor del corso di Laurea di appartenenza dell’Università per Stranieri di Perugia, un aggiornamento del “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“learning agreement”</w:t>
      </w:r>
      <w:r>
        <w:rPr>
          <w:rFonts w:ascii="Verdana" w:eastAsia="Cambria" w:hAnsi="Verdana" w:cs="Tahoma"/>
          <w:sz w:val="18"/>
          <w:szCs w:val="18"/>
          <w:lang w:eastAsia="en-US"/>
        </w:rPr>
        <w:t>”;</w:t>
      </w:r>
    </w:p>
    <w:p w14:paraId="1DE0E47D" w14:textId="77777777"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acquisita la documentazione predetta, 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formale richiesta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 motivata e documentata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 all’Università per Stranieri di Perugia</w:t>
      </w:r>
      <w:r>
        <w:rPr>
          <w:rFonts w:ascii="Verdana" w:eastAsia="Cambria" w:hAnsi="Verdana" w:cs="Tahoma"/>
          <w:sz w:val="18"/>
          <w:szCs w:val="18"/>
          <w:lang w:eastAsia="en-US"/>
        </w:rPr>
        <w:t>.</w:t>
      </w:r>
    </w:p>
    <w:p w14:paraId="57AA59E3" w14:textId="77777777" w:rsidR="003277F8" w:rsidRDefault="003277F8" w:rsidP="003277F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dovrà produrre, al suo rientro:</w:t>
      </w:r>
    </w:p>
    <w:p w14:paraId="3D47486F" w14:textId="77777777" w:rsidR="00BA2D64" w:rsidRPr="00BA2D64" w:rsidRDefault="00E2448D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u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n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’attestazione, sottoscritta dalla competente autorità dell’Università ospitante, 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che dia conto delle effettive date di inizio e conclusione della mobilità.</w:t>
      </w:r>
    </w:p>
    <w:p w14:paraId="72B2A489" w14:textId="77777777" w:rsidR="003277F8" w:rsidRDefault="00E2448D" w:rsidP="003277F8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lastRenderedPageBreak/>
        <w:t>c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opia in originale del 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““learning agreement””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 previsto dal bando, sottoscritto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dalla competente autorità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’Università ospitante,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corredato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>’eventuale documentazione integrativa nel caso di modificazioni intervenute</w:t>
      </w:r>
      <w:r w:rsidR="003277F8">
        <w:rPr>
          <w:rFonts w:ascii="Verdana" w:eastAsia="Cambria" w:hAnsi="Verdana" w:cs="Tahoma"/>
          <w:sz w:val="18"/>
          <w:szCs w:val="18"/>
          <w:lang w:eastAsia="en-US"/>
        </w:rPr>
        <w:t>;</w:t>
      </w:r>
    </w:p>
    <w:p w14:paraId="4A5F1048" w14:textId="77777777" w:rsidR="00811A55" w:rsidRPr="003277F8" w:rsidRDefault="00811A55" w:rsidP="00811A55">
      <w:pPr>
        <w:autoSpaceDE w:val="0"/>
        <w:autoSpaceDN w:val="0"/>
        <w:adjustRightInd w:val="0"/>
        <w:ind w:left="720"/>
        <w:jc w:val="both"/>
        <w:rPr>
          <w:rFonts w:ascii="Verdana" w:eastAsia="Cambria" w:hAnsi="Verdana" w:cs="Tahoma"/>
          <w:sz w:val="18"/>
          <w:szCs w:val="18"/>
          <w:lang w:eastAsia="en-US"/>
        </w:rPr>
      </w:pPr>
    </w:p>
    <w:p w14:paraId="3C008561" w14:textId="77777777" w:rsidR="00643302" w:rsidRPr="00ED6A87" w:rsidRDefault="00643302" w:rsidP="00831197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7B09B14D" w14:textId="77777777" w:rsidR="00643302" w:rsidRPr="00ED6A87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3 – FINANZIAMENTO DELLA MOBILITÀ</w:t>
      </w:r>
    </w:p>
    <w:p w14:paraId="3DE3D9B9" w14:textId="77777777" w:rsidR="00B83F80" w:rsidRDefault="00643302" w:rsidP="002D7E0B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finanziario</w:t>
      </w:r>
      <w:r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riconosciuto</w:t>
      </w:r>
      <w:r w:rsidR="00B31FDA">
        <w:rPr>
          <w:rFonts w:ascii="Verdana" w:eastAsia="Cambria" w:hAnsi="Verdana"/>
          <w:sz w:val="18"/>
          <w:szCs w:val="18"/>
          <w:lang w:eastAsia="en-US"/>
        </w:rPr>
        <w:t xml:space="preserve">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54243A">
        <w:rPr>
          <w:rFonts w:ascii="Verdana" w:eastAsia="Cambria" w:hAnsi="Verdana"/>
          <w:sz w:val="18"/>
          <w:szCs w:val="18"/>
          <w:lang w:eastAsia="en-US"/>
        </w:rPr>
        <w:t xml:space="preserve">in via anticipata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per</w:t>
      </w:r>
      <w:r w:rsidR="00831197"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oggetto del presente accordo è </w:t>
      </w:r>
      <w:r w:rsidRPr="00ED6A87">
        <w:rPr>
          <w:rFonts w:ascii="Verdana" w:eastAsia="Cambria" w:hAnsi="Verdana"/>
          <w:sz w:val="18"/>
          <w:szCs w:val="18"/>
          <w:lang w:eastAsia="en-US"/>
        </w:rPr>
        <w:t>pari a</w:t>
      </w:r>
      <w:r w:rsidR="00831197">
        <w:rPr>
          <w:rFonts w:ascii="Verdana" w:eastAsia="Cambria" w:hAnsi="Verdana"/>
          <w:sz w:val="18"/>
          <w:szCs w:val="18"/>
          <w:lang w:eastAsia="en-US"/>
        </w:rPr>
        <w:t>d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Euro </w:t>
      </w:r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</w:t>
      </w:r>
      <w:proofErr w:type="gramStart"/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,</w:t>
      </w:r>
      <w:proofErr w:type="gramEnd"/>
      <w:r w:rsidR="00831197">
        <w:rPr>
          <w:rFonts w:ascii="Verdana" w:eastAsia="Cambria" w:hAnsi="Verdana"/>
          <w:sz w:val="18"/>
          <w:szCs w:val="18"/>
          <w:lang w:eastAsia="en-US"/>
        </w:rPr>
        <w:t xml:space="preserve"> così suddivisi:</w:t>
      </w:r>
    </w:p>
    <w:p w14:paraId="692466B2" w14:textId="77777777" w:rsidR="002D7E0B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Contributo alle</w:t>
      </w:r>
      <w:r w:rsidR="00191D83">
        <w:rPr>
          <w:rFonts w:ascii="Verdana" w:eastAsia="Cambria" w:hAnsi="Verdana"/>
          <w:sz w:val="18"/>
          <w:szCs w:val="18"/>
          <w:lang w:eastAsia="en-US"/>
        </w:rPr>
        <w:t xml:space="preserve"> spese di viaggio: ………………………………</w:t>
      </w:r>
    </w:p>
    <w:p w14:paraId="3484A85C" w14:textId="77777777" w:rsidR="002D7E0B" w:rsidRPr="00B415ED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Contributo alle </w:t>
      </w:r>
      <w:r w:rsidR="00191D83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spese di soggiorno: ……………………………</w:t>
      </w:r>
    </w:p>
    <w:p w14:paraId="603BA843" w14:textId="77777777" w:rsidR="00754372" w:rsidRPr="00B415ED" w:rsidRDefault="00B31FDA" w:rsidP="00B415E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Successivamente alla conclusione del periodo mobilità, condizionatamente agli esiti della stessa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potrà essere riconosciuta ed erogata al </w:t>
      </w:r>
      <w:r w:rsidR="00FA5D6E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Partecipante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una q</w:t>
      </w:r>
      <w:r w:rsidR="0054243A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uota premiale aggiuntiva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  <w:r w:rsidR="00CE0060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secondo quanto previsto all’ Art.7 del Bando di selezione</w:t>
      </w:r>
      <w:r w:rsidR="00B415ED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.</w:t>
      </w:r>
    </w:p>
    <w:p w14:paraId="6BB3002F" w14:textId="77777777" w:rsidR="00632312" w:rsidRDefault="00D763E1" w:rsidP="0043222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accordo, accetta il contributo nell’ammontare sopra </w:t>
      </w:r>
      <w:r>
        <w:rPr>
          <w:rFonts w:ascii="Verdana" w:eastAsia="Cambria" w:hAnsi="Verdana"/>
          <w:sz w:val="18"/>
          <w:szCs w:val="18"/>
          <w:lang w:eastAsia="en-US"/>
        </w:rPr>
        <w:t>specificato. G</w:t>
      </w:r>
      <w:r w:rsidR="0054243A" w:rsidRPr="00D763E1">
        <w:rPr>
          <w:rFonts w:ascii="Verdana" w:eastAsia="Cambria" w:hAnsi="Verdana"/>
          <w:sz w:val="18"/>
          <w:szCs w:val="18"/>
          <w:lang w:eastAsia="en-US"/>
        </w:rPr>
        <w:t>li importi predetti non saranno soggetti a rendicontazione.</w:t>
      </w:r>
    </w:p>
    <w:p w14:paraId="4D1AEFDA" w14:textId="77777777" w:rsidR="003277F8" w:rsidRPr="00ED6A87" w:rsidRDefault="003277F8" w:rsidP="003277F8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verrà versato sul seguente conto corrente</w:t>
      </w:r>
      <w:r w:rsidR="000A73A8">
        <w:rPr>
          <w:rFonts w:ascii="Verdana" w:eastAsia="Cambria" w:hAnsi="Verdana"/>
          <w:sz w:val="18"/>
          <w:szCs w:val="18"/>
          <w:lang w:eastAsia="en-US"/>
        </w:rPr>
        <w:t xml:space="preserve"> indicato dal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>:</w:t>
      </w:r>
    </w:p>
    <w:p w14:paraId="1D7063E0" w14:textId="77777777" w:rsidR="003277F8" w:rsidRPr="00ED6A87" w:rsidRDefault="003277F8" w:rsidP="003277F8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BB44E81" w14:textId="77777777" w:rsidR="003277F8" w:rsidRPr="003277F8" w:rsidRDefault="003277F8" w:rsidP="003277F8">
      <w:pPr>
        <w:tabs>
          <w:tab w:val="left" w:pos="2868"/>
        </w:tabs>
        <w:spacing w:line="360" w:lineRule="auto"/>
        <w:ind w:left="426"/>
        <w:jc w:val="both"/>
        <w:rPr>
          <w:rFonts w:ascii="Verdana" w:eastAsia="Cambria" w:hAnsi="Verdana"/>
          <w:i/>
          <w:color w:val="767171"/>
          <w:sz w:val="18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Conto intestato a ..........................................................................................................., presso la Banca ………………………………………………………………………………………………………………….……………... filiale n. ......................., via ………………………………………</w:t>
      </w:r>
      <w:proofErr w:type="gramStart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…….</w:t>
      </w:r>
      <w:proofErr w:type="gramEnd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……… Codice postale …………………………… Città …………………………………………</w:t>
      </w:r>
      <w:r w:rsidRPr="000A73A8">
        <w:rPr>
          <w:rFonts w:ascii="Verdana" w:eastAsia="Cambria" w:hAnsi="Verdana"/>
          <w:i/>
          <w:color w:val="767171"/>
          <w:sz w:val="18"/>
          <w:lang w:eastAsia="en-US"/>
        </w:rPr>
        <w:t xml:space="preserve"> BIC/Swift: ……………………………………………………</w:t>
      </w:r>
    </w:p>
    <w:p w14:paraId="4F34ABAA" w14:textId="77777777" w:rsidR="003277F8" w:rsidRPr="003277F8" w:rsidRDefault="003277F8" w:rsidP="003277F8">
      <w:pPr>
        <w:numPr>
          <w:ilvl w:val="0"/>
          <w:numId w:val="24"/>
        </w:num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6"/>
          <w:szCs w:val="6"/>
          <w:lang w:eastAsia="en-US"/>
        </w:rPr>
      </w:pPr>
    </w:p>
    <w:p w14:paraId="32AA7BE4" w14:textId="77777777" w:rsidR="003277F8" w:rsidRDefault="003277F8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32"/>
          <w:szCs w:val="32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szCs w:val="28"/>
          <w:lang w:eastAsia="en-US"/>
        </w:rPr>
        <w:t>IBAN: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</w:p>
    <w:p w14:paraId="515F9937" w14:textId="77777777" w:rsidR="00912B7C" w:rsidRPr="003277F8" w:rsidRDefault="00912B7C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28"/>
          <w:szCs w:val="32"/>
          <w:lang w:eastAsia="en-US"/>
        </w:rPr>
      </w:pPr>
    </w:p>
    <w:p w14:paraId="5B85C672" w14:textId="77777777" w:rsidR="00632312" w:rsidRPr="00632312" w:rsidRDefault="00632312" w:rsidP="00632312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Gli importi erogati dovranno essere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>restituiti</w:t>
      </w:r>
      <w:r>
        <w:rPr>
          <w:rFonts w:ascii="Verdana" w:eastAsia="Cambria" w:hAnsi="Verdana"/>
          <w:sz w:val="18"/>
          <w:szCs w:val="18"/>
          <w:lang w:eastAsia="en-US"/>
        </w:rPr>
        <w:t xml:space="preserve"> integralmente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qualora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non rispetti i termini del presente Accordo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>, con particolare riguardo a quanto previsto all’</w:t>
      </w:r>
      <w:r>
        <w:rPr>
          <w:rFonts w:ascii="Verdana" w:eastAsia="Cambria" w:hAnsi="Verdana"/>
          <w:sz w:val="18"/>
          <w:szCs w:val="18"/>
          <w:lang w:eastAsia="en-US"/>
        </w:rPr>
        <w:t>Art.2. Fanno eccezione a tale regola:</w:t>
      </w:r>
    </w:p>
    <w:p w14:paraId="361AD9BB" w14:textId="77777777" w:rsidR="00632312" w:rsidRDefault="00CD79A7" w:rsidP="0054243A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i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, trascorso un periodo non inferiore </w:t>
      </w:r>
      <w:r w:rsidR="00223097">
        <w:rPr>
          <w:rFonts w:ascii="Verdana" w:eastAsia="Cambria" w:hAnsi="Verdana"/>
          <w:sz w:val="18"/>
          <w:szCs w:val="18"/>
          <w:lang w:eastAsia="en-US"/>
        </w:rPr>
        <w:t>a 2/3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 di quello previsto, decida motivatamente di interrompere la mobilità. In tal caso egli dovrà restituire un importo proporzionale a quello del periodo di mobilità non effettuato;</w:t>
      </w:r>
    </w:p>
    <w:p w14:paraId="3F1FBE5D" w14:textId="77777777" w:rsidR="00CD79A7" w:rsidRDefault="00CD79A7" w:rsidP="00CD79A7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 non </w:t>
      </w:r>
      <w:r>
        <w:rPr>
          <w:rFonts w:ascii="Verdana" w:eastAsia="Cambria" w:hAnsi="Verdana"/>
          <w:sz w:val="18"/>
          <w:szCs w:val="18"/>
          <w:lang w:eastAsia="en-US"/>
        </w:rPr>
        <w:t xml:space="preserve">possa 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portare a termine il suo periodo di mobilità per cause di forza maggiore, </w:t>
      </w:r>
      <w:r>
        <w:rPr>
          <w:rFonts w:ascii="Verdana" w:eastAsia="Cambria" w:hAnsi="Verdana"/>
          <w:sz w:val="18"/>
          <w:szCs w:val="18"/>
          <w:lang w:eastAsia="en-US"/>
        </w:rPr>
        <w:t xml:space="preserve">come tali riconosciute dall’Ateneo. In tale caso egli </w:t>
      </w:r>
      <w:r w:rsidR="007A4B4E">
        <w:rPr>
          <w:rFonts w:ascii="Verdana" w:eastAsia="Cambria" w:hAnsi="Verdana"/>
          <w:sz w:val="18"/>
          <w:szCs w:val="18"/>
          <w:lang w:eastAsia="en-US"/>
        </w:rPr>
        <w:t>do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>vrà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restituire un importo proporzionale a quello del periodo di mobilità non effettuato; </w:t>
      </w:r>
    </w:p>
    <w:p w14:paraId="3FD6D10C" w14:textId="77777777" w:rsidR="00643302" w:rsidRDefault="00CD79A7" w:rsidP="00643302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 non possa portare a termine il suo periodo di mobilità per cause </w:t>
      </w:r>
      <w:r>
        <w:rPr>
          <w:rFonts w:ascii="Verdana" w:eastAsia="Cambria" w:hAnsi="Verdana"/>
          <w:sz w:val="18"/>
          <w:szCs w:val="18"/>
          <w:lang w:eastAsia="en-US"/>
        </w:rPr>
        <w:t>imputabili all’Istituzione Universitaria ospitante</w:t>
      </w:r>
      <w:r w:rsidR="007A4B4E">
        <w:rPr>
          <w:rFonts w:ascii="Verdana" w:eastAsia="Cambria" w:hAnsi="Verdana"/>
          <w:sz w:val="18"/>
          <w:szCs w:val="18"/>
          <w:lang w:eastAsia="en-US"/>
        </w:rPr>
        <w:t>. In tale caso egli dov</w:t>
      </w:r>
      <w:r w:rsidRPr="00CD79A7">
        <w:rPr>
          <w:rFonts w:ascii="Verdana" w:eastAsia="Cambria" w:hAnsi="Verdana"/>
          <w:sz w:val="18"/>
          <w:szCs w:val="18"/>
          <w:lang w:eastAsia="en-US"/>
        </w:rPr>
        <w:t>rà restituire un importo proporzionale a quello del periodo di mobilità non effettuato</w:t>
      </w:r>
      <w:r w:rsidR="00223097">
        <w:rPr>
          <w:rFonts w:ascii="Verdana" w:eastAsia="Cambria" w:hAnsi="Verdana"/>
          <w:sz w:val="18"/>
          <w:szCs w:val="18"/>
          <w:lang w:eastAsia="en-US"/>
        </w:rPr>
        <w:t>.</w:t>
      </w:r>
    </w:p>
    <w:p w14:paraId="2F1E9C57" w14:textId="77777777"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4608D6C" w14:textId="77777777"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71E3D94" w14:textId="77777777" w:rsidR="00754372" w:rsidRPr="00801BCA" w:rsidRDefault="00754372" w:rsidP="00754372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4 – COPERTURA ASSICURATIVA</w:t>
      </w:r>
    </w:p>
    <w:p w14:paraId="6E2D2C55" w14:textId="77777777" w:rsidR="002260D0" w:rsidRDefault="00801BCA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 w:rsidRPr="00801BCA">
        <w:rPr>
          <w:rFonts w:ascii="Verdana" w:hAnsi="Verdana"/>
          <w:noProof/>
          <w:sz w:val="18"/>
          <w:szCs w:val="18"/>
        </w:rPr>
        <w:t xml:space="preserve">I beneficiari della borsa </w:t>
      </w:r>
      <w:r w:rsidR="002260D0">
        <w:rPr>
          <w:rFonts w:ascii="Verdana" w:hAnsi="Verdana"/>
          <w:noProof/>
          <w:sz w:val="18"/>
          <w:szCs w:val="18"/>
        </w:rPr>
        <w:t xml:space="preserve">godranno delle identiche coperture assicurative ordinariamente garantite agli studenti dell’Università per Stranieri di Perugia nel territorio italiano. </w:t>
      </w:r>
    </w:p>
    <w:p w14:paraId="560AA35A" w14:textId="77777777" w:rsidR="00754372" w:rsidRPr="00801BCA" w:rsidRDefault="002260D0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Tali garanzie non investono la tutela sanitaria all’estero, per la quale gli studenti sono invitati a verificare l’eventuale operatività della tessera Tessera Europea di Asssicurazione Malattia “TEAM”, ovvero ad azionare  una specificaa </w:t>
      </w:r>
      <w:r w:rsidR="00801BCA" w:rsidRPr="00801BCA">
        <w:rPr>
          <w:rFonts w:ascii="Verdana" w:hAnsi="Verdana"/>
          <w:noProof/>
          <w:sz w:val="18"/>
          <w:szCs w:val="18"/>
        </w:rPr>
        <w:t>assicurazione  sanitaria personale.</w:t>
      </w:r>
    </w:p>
    <w:p w14:paraId="712991E1" w14:textId="77777777" w:rsidR="00643302" w:rsidRPr="00ED6A87" w:rsidRDefault="00643302" w:rsidP="00643302">
      <w:pPr>
        <w:autoSpaceDE w:val="0"/>
        <w:autoSpaceDN w:val="0"/>
        <w:adjustRightInd w:val="0"/>
        <w:ind w:left="426" w:hanging="426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2CE4AF0" w14:textId="77777777" w:rsidR="009806AA" w:rsidRPr="00ED6A87" w:rsidRDefault="009806AA" w:rsidP="009806AA">
      <w:pPr>
        <w:jc w:val="both"/>
        <w:rPr>
          <w:rFonts w:ascii="Verdana" w:hAnsi="Verdana"/>
          <w:b/>
          <w:sz w:val="18"/>
          <w:szCs w:val="18"/>
        </w:rPr>
      </w:pPr>
      <w:r w:rsidRPr="00ED6A87">
        <w:rPr>
          <w:rFonts w:ascii="Verdana" w:hAnsi="Verdana"/>
          <w:b/>
          <w:sz w:val="18"/>
          <w:szCs w:val="18"/>
        </w:rPr>
        <w:t xml:space="preserve">ARTICOLO </w:t>
      </w:r>
      <w:r w:rsidR="00751405">
        <w:rPr>
          <w:rFonts w:ascii="Verdana" w:hAnsi="Verdana"/>
          <w:b/>
          <w:sz w:val="18"/>
          <w:szCs w:val="18"/>
        </w:rPr>
        <w:t>5</w:t>
      </w:r>
      <w:r w:rsidRPr="00ED6A87">
        <w:rPr>
          <w:rFonts w:ascii="Verdana" w:hAnsi="Verdana"/>
          <w:b/>
          <w:sz w:val="18"/>
          <w:szCs w:val="18"/>
        </w:rPr>
        <w:t>: TUTELA DEI DATI</w:t>
      </w:r>
    </w:p>
    <w:p w14:paraId="1F1DD01A" w14:textId="77777777" w:rsidR="009806AA" w:rsidRDefault="009806AA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D6A87">
        <w:rPr>
          <w:rFonts w:ascii="Verdana" w:hAnsi="Verdana"/>
          <w:noProof/>
          <w:sz w:val="18"/>
          <w:szCs w:val="18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ED6A87">
        <w:rPr>
          <w:rFonts w:ascii="Verdana" w:hAnsi="Verdana"/>
          <w:sz w:val="18"/>
          <w:szCs w:val="18"/>
        </w:rPr>
        <w:t xml:space="preserve"> I dati personali devono essere trattati esclusivamente per dare esecuzione all’Accordo da parte</w:t>
      </w:r>
      <w:r w:rsidR="003277F8">
        <w:rPr>
          <w:rFonts w:ascii="Verdana" w:hAnsi="Verdana"/>
          <w:sz w:val="18"/>
          <w:szCs w:val="18"/>
        </w:rPr>
        <w:t xml:space="preserve"> dell’Università. </w:t>
      </w:r>
      <w:r w:rsidRPr="00ED6A87">
        <w:rPr>
          <w:rFonts w:ascii="Verdana" w:hAnsi="Verdana"/>
          <w:sz w:val="18"/>
          <w:szCs w:val="18"/>
        </w:rPr>
        <w:t xml:space="preserve">Il </w:t>
      </w:r>
      <w:r w:rsidR="00FA5D6E">
        <w:rPr>
          <w:rFonts w:ascii="Verdana" w:hAnsi="Verdana"/>
          <w:sz w:val="18"/>
          <w:szCs w:val="18"/>
        </w:rPr>
        <w:t>Partecipante</w:t>
      </w:r>
      <w:r w:rsidRPr="00ED6A87">
        <w:rPr>
          <w:rFonts w:ascii="Verdana" w:hAnsi="Verdana"/>
          <w:sz w:val="18"/>
          <w:szCs w:val="18"/>
        </w:rPr>
        <w:t xml:space="preserve"> può, su richiesta scritta, accedere ai propri dati personali e apportare correzioni alle informazioni inesatte o incomplete. </w:t>
      </w:r>
    </w:p>
    <w:p w14:paraId="55C53309" w14:textId="77777777"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14:paraId="0943C5F3" w14:textId="77777777"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14:paraId="080DC16A" w14:textId="77777777" w:rsidR="00751405" w:rsidRPr="00801BCA" w:rsidRDefault="00751405" w:rsidP="00751405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6 – LEGGE APPLICABILE E TRIBUNALE COMPETENTE</w:t>
      </w:r>
    </w:p>
    <w:p w14:paraId="12C1B396" w14:textId="77777777"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Il presente Accordo è disciplinato dalla Legge italiana.</w:t>
      </w:r>
    </w:p>
    <w:p w14:paraId="2C133E30" w14:textId="77777777"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="00FA5D6E">
        <w:rPr>
          <w:rFonts w:ascii="Verdana" w:hAnsi="Verdana"/>
          <w:bCs/>
          <w:color w:val="000000" w:themeColor="text1"/>
          <w:sz w:val="18"/>
          <w:szCs w:val="18"/>
        </w:rPr>
        <w:t>Partecipante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in merito l’interpretazione, </w:t>
      </w:r>
      <w:r w:rsidRPr="00801BCA">
        <w:rPr>
          <w:rFonts w:ascii="Verdana" w:hAnsi="Verdana"/>
          <w:color w:val="000000" w:themeColor="text1"/>
          <w:sz w:val="18"/>
          <w:szCs w:val="18"/>
        </w:rPr>
        <w:lastRenderedPageBreak/>
        <w:t>all’applicazione o alla validità delle disposizioni del presente Accordo, lì dove non sia possibile procedere ad una risoluzione amichevole.</w:t>
      </w:r>
    </w:p>
    <w:p w14:paraId="79456FDB" w14:textId="77777777"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0"/>
          <w:szCs w:val="10"/>
        </w:rPr>
      </w:pPr>
    </w:p>
    <w:p w14:paraId="77E11C24" w14:textId="77777777"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(Redatto in duplice copia, in italiano)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5353"/>
        <w:gridCol w:w="5102"/>
      </w:tblGrid>
      <w:tr w:rsidR="00643302" w:rsidRPr="00ED6A87" w14:paraId="610CC112" w14:textId="77777777" w:rsidTr="00C319A0">
        <w:tc>
          <w:tcPr>
            <w:tcW w:w="5353" w:type="dxa"/>
            <w:shd w:val="clear" w:color="auto" w:fill="auto"/>
          </w:tcPr>
          <w:p w14:paraId="12018D63" w14:textId="77777777"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6099CFA0" w14:textId="77777777"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 xml:space="preserve">Il </w:t>
            </w:r>
            <w:r w:rsidR="00FA5D6E">
              <w:rPr>
                <w:rFonts w:ascii="Verdana" w:hAnsi="Verdana"/>
                <w:noProof/>
                <w:sz w:val="18"/>
                <w:szCs w:val="18"/>
              </w:rPr>
              <w:t>Partecipante</w:t>
            </w:r>
          </w:p>
          <w:p w14:paraId="07BF23F7" w14:textId="77777777"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AD3715A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nome/cognome</w:t>
            </w:r>
          </w:p>
          <w:p w14:paraId="2CB0737F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084B94E6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569BF32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14:paraId="37CBF07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25D4E225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72F461E8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14:paraId="245CF18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  <w:tc>
          <w:tcPr>
            <w:tcW w:w="5102" w:type="dxa"/>
            <w:shd w:val="clear" w:color="auto" w:fill="auto"/>
          </w:tcPr>
          <w:p w14:paraId="1CAA7F6B" w14:textId="77777777"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53E6E843" w14:textId="77777777"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Per l’Istituto</w:t>
            </w:r>
          </w:p>
          <w:p w14:paraId="5C693B9D" w14:textId="77777777"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C20D7BE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nome/cognome/funzione</w:t>
            </w:r>
          </w:p>
          <w:p w14:paraId="23016878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08119246" w14:textId="77777777" w:rsidR="00643302" w:rsidRPr="00ED6A87" w:rsidRDefault="00643302" w:rsidP="00C319A0">
            <w:pPr>
              <w:spacing w:after="12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ED6A87">
              <w:rPr>
                <w:rFonts w:ascii="Verdana" w:eastAsia="Arial Unicode MS" w:hAnsi="Verdana"/>
                <w:sz w:val="18"/>
                <w:szCs w:val="18"/>
                <w:u w:val="single"/>
                <w:lang w:eastAsia="en-US"/>
              </w:rPr>
              <w:t>_________________________________</w:t>
            </w:r>
          </w:p>
          <w:p w14:paraId="25253044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14:paraId="1EB97A52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C96588E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14:paraId="3ED02557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14:paraId="523547B5" w14:textId="77777777"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</w:tr>
    </w:tbl>
    <w:p w14:paraId="4157B2F8" w14:textId="77777777" w:rsidR="001D5AA4" w:rsidRPr="00ED6A87" w:rsidRDefault="001D5AA4">
      <w:pPr>
        <w:rPr>
          <w:rFonts w:ascii="Verdana" w:hAnsi="Verdana"/>
        </w:rPr>
      </w:pPr>
    </w:p>
    <w:p w14:paraId="5C79AF5B" w14:textId="77777777" w:rsidR="00643302" w:rsidRPr="00ED6A87" w:rsidRDefault="00643302" w:rsidP="007106D2">
      <w:pPr>
        <w:pStyle w:val="Corpotesto"/>
        <w:rPr>
          <w:rFonts w:ascii="Verdana" w:hAnsi="Verdana"/>
        </w:rPr>
      </w:pPr>
    </w:p>
    <w:p w14:paraId="4349190A" w14:textId="77777777" w:rsidR="00BB4F78" w:rsidRPr="00ED6A87" w:rsidRDefault="00E6245A" w:rsidP="00E6245A">
      <w:pPr>
        <w:rPr>
          <w:rFonts w:ascii="Verdana" w:hAnsi="Verdana"/>
          <w:sz w:val="10"/>
          <w:szCs w:val="10"/>
        </w:rPr>
      </w:pPr>
      <w:r w:rsidRPr="00ED6A87">
        <w:rPr>
          <w:rFonts w:ascii="Verdana" w:hAnsi="Verdana"/>
          <w:sz w:val="10"/>
          <w:szCs w:val="10"/>
        </w:rPr>
        <w:t xml:space="preserve"> </w:t>
      </w:r>
    </w:p>
    <w:p w14:paraId="66526C72" w14:textId="77777777" w:rsidR="00643302" w:rsidRDefault="00643302" w:rsidP="007106D2">
      <w:pPr>
        <w:pStyle w:val="Corpotesto"/>
      </w:pPr>
    </w:p>
    <w:sectPr w:rsidR="00643302" w:rsidSect="00643302">
      <w:headerReference w:type="default" r:id="rId12"/>
      <w:pgSz w:w="11906" w:h="16838"/>
      <w:pgMar w:top="24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783D" w14:textId="77777777" w:rsidR="003052E2" w:rsidRDefault="003052E2" w:rsidP="00643302">
      <w:r>
        <w:separator/>
      </w:r>
    </w:p>
  </w:endnote>
  <w:endnote w:type="continuationSeparator" w:id="0">
    <w:p w14:paraId="739BD9B0" w14:textId="77777777" w:rsidR="003052E2" w:rsidRDefault="003052E2" w:rsidP="0064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92F1" w14:textId="77777777" w:rsidR="003052E2" w:rsidRDefault="003052E2" w:rsidP="00643302">
      <w:r>
        <w:separator/>
      </w:r>
    </w:p>
  </w:footnote>
  <w:footnote w:type="continuationSeparator" w:id="0">
    <w:p w14:paraId="14F40F25" w14:textId="77777777" w:rsidR="003052E2" w:rsidRDefault="003052E2" w:rsidP="0064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C933" w14:textId="77777777" w:rsidR="00643302" w:rsidRDefault="00751405">
    <w:pPr>
      <w:pStyle w:val="Intestazione"/>
    </w:pPr>
    <w:r>
      <w:rPr>
        <w:noProof/>
      </w:rPr>
      <w:drawing>
        <wp:inline distT="0" distB="0" distL="0" distR="0" wp14:anchorId="5F23FE15" wp14:editId="02D7580E">
          <wp:extent cx="2087880" cy="934720"/>
          <wp:effectExtent l="19050" t="0" r="7620" b="0"/>
          <wp:docPr id="1" name="Immagine 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2C4"/>
    <w:multiLevelType w:val="hybridMultilevel"/>
    <w:tmpl w:val="177A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3D8"/>
    <w:multiLevelType w:val="hybridMultilevel"/>
    <w:tmpl w:val="060673D0"/>
    <w:styleLink w:val="Stileimportato5"/>
    <w:lvl w:ilvl="0" w:tplc="59C0B02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8A350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465DA">
      <w:start w:val="1"/>
      <w:numFmt w:val="bullet"/>
      <w:lvlText w:val="▪"/>
      <w:lvlJc w:val="left"/>
      <w:pPr>
        <w:ind w:left="27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9A28">
      <w:start w:val="1"/>
      <w:numFmt w:val="bullet"/>
      <w:lvlText w:val="•"/>
      <w:lvlJc w:val="left"/>
      <w:pPr>
        <w:ind w:left="34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C07AA6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CE410">
      <w:start w:val="1"/>
      <w:numFmt w:val="bullet"/>
      <w:lvlText w:val="▪"/>
      <w:lvlJc w:val="left"/>
      <w:pPr>
        <w:ind w:left="48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6FE82">
      <w:start w:val="1"/>
      <w:numFmt w:val="bullet"/>
      <w:lvlText w:val="•"/>
      <w:lvlJc w:val="left"/>
      <w:pPr>
        <w:ind w:left="56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66DA46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C44CA">
      <w:start w:val="1"/>
      <w:numFmt w:val="bullet"/>
      <w:lvlText w:val="▪"/>
      <w:lvlJc w:val="left"/>
      <w:pPr>
        <w:ind w:left="70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DA44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846D1"/>
    <w:multiLevelType w:val="hybridMultilevel"/>
    <w:tmpl w:val="800840AE"/>
    <w:numStyleLink w:val="Stileimportato10"/>
  </w:abstractNum>
  <w:abstractNum w:abstractNumId="4" w15:restartNumberingAfterBreak="0">
    <w:nsid w:val="08210A34"/>
    <w:multiLevelType w:val="singleLevel"/>
    <w:tmpl w:val="C2083D9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7023A9"/>
    <w:multiLevelType w:val="hybridMultilevel"/>
    <w:tmpl w:val="A31618C4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F42F3D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454F65"/>
    <w:multiLevelType w:val="singleLevel"/>
    <w:tmpl w:val="3DD22E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06E7921"/>
    <w:multiLevelType w:val="hybridMultilevel"/>
    <w:tmpl w:val="6B562832"/>
    <w:styleLink w:val="Stileimportato7"/>
    <w:lvl w:ilvl="0" w:tplc="4A38A8C0">
      <w:start w:val="1"/>
      <w:numFmt w:val="bullet"/>
      <w:lvlText w:val="·"/>
      <w:lvlJc w:val="left"/>
      <w:pPr>
        <w:tabs>
          <w:tab w:val="left" w:pos="720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A0C326">
      <w:start w:val="1"/>
      <w:numFmt w:val="bullet"/>
      <w:lvlText w:val="o"/>
      <w:lvlJc w:val="left"/>
      <w:pPr>
        <w:tabs>
          <w:tab w:val="left" w:pos="720"/>
        </w:tabs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E101E">
      <w:start w:val="1"/>
      <w:numFmt w:val="bullet"/>
      <w:lvlText w:val="▪"/>
      <w:lvlJc w:val="left"/>
      <w:pPr>
        <w:tabs>
          <w:tab w:val="left" w:pos="720"/>
        </w:tabs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2666">
      <w:start w:val="1"/>
      <w:numFmt w:val="bullet"/>
      <w:lvlText w:val="▪"/>
      <w:lvlJc w:val="left"/>
      <w:pPr>
        <w:tabs>
          <w:tab w:val="left" w:pos="720"/>
        </w:tabs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6ACE">
      <w:start w:val="1"/>
      <w:numFmt w:val="bullet"/>
      <w:lvlText w:val="▪"/>
      <w:lvlJc w:val="left"/>
      <w:pPr>
        <w:tabs>
          <w:tab w:val="left" w:pos="720"/>
        </w:tabs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A7916">
      <w:start w:val="1"/>
      <w:numFmt w:val="bullet"/>
      <w:lvlText w:val="▪"/>
      <w:lvlJc w:val="left"/>
      <w:pPr>
        <w:tabs>
          <w:tab w:val="left" w:pos="720"/>
        </w:tabs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A2F136">
      <w:start w:val="1"/>
      <w:numFmt w:val="bullet"/>
      <w:lvlText w:val="▪"/>
      <w:lvlJc w:val="left"/>
      <w:pPr>
        <w:tabs>
          <w:tab w:val="left" w:pos="720"/>
        </w:tabs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88A43C">
      <w:start w:val="1"/>
      <w:numFmt w:val="bullet"/>
      <w:lvlText w:val="▪"/>
      <w:lvlJc w:val="left"/>
      <w:pPr>
        <w:tabs>
          <w:tab w:val="left" w:pos="720"/>
        </w:tabs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80C4D6">
      <w:start w:val="1"/>
      <w:numFmt w:val="bullet"/>
      <w:lvlText w:val="▪"/>
      <w:lvlJc w:val="left"/>
      <w:pPr>
        <w:tabs>
          <w:tab w:val="left" w:pos="720"/>
        </w:tabs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DE7E81"/>
    <w:multiLevelType w:val="hybridMultilevel"/>
    <w:tmpl w:val="D0803D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09FD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6CC5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D37C31"/>
    <w:multiLevelType w:val="hybridMultilevel"/>
    <w:tmpl w:val="947243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1C0C3E"/>
    <w:multiLevelType w:val="multilevel"/>
    <w:tmpl w:val="0B0293D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AEA470D"/>
    <w:multiLevelType w:val="hybridMultilevel"/>
    <w:tmpl w:val="14AEC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86F08"/>
    <w:multiLevelType w:val="hybridMultilevel"/>
    <w:tmpl w:val="6B562832"/>
    <w:numStyleLink w:val="Stileimportato7"/>
  </w:abstractNum>
  <w:abstractNum w:abstractNumId="16" w15:restartNumberingAfterBreak="0">
    <w:nsid w:val="22A5476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272F6451"/>
    <w:multiLevelType w:val="hybridMultilevel"/>
    <w:tmpl w:val="7A046EF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2F48C5"/>
    <w:multiLevelType w:val="hybridMultilevel"/>
    <w:tmpl w:val="F81E1C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E16BCE"/>
    <w:multiLevelType w:val="singleLevel"/>
    <w:tmpl w:val="6E4A81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2A4841FA"/>
    <w:multiLevelType w:val="hybridMultilevel"/>
    <w:tmpl w:val="800840AE"/>
    <w:styleLink w:val="Stileimportato10"/>
    <w:lvl w:ilvl="0" w:tplc="B748FE6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AA73B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60F684">
      <w:numFmt w:val="none"/>
      <w:lvlText w:val=""/>
      <w:lvlJc w:val="left"/>
      <w:pPr>
        <w:tabs>
          <w:tab w:val="num" w:pos="360"/>
        </w:tabs>
      </w:pPr>
    </w:lvl>
    <w:lvl w:ilvl="3" w:tplc="EC88C472">
      <w:numFmt w:val="none"/>
      <w:lvlText w:val=""/>
      <w:lvlJc w:val="left"/>
      <w:pPr>
        <w:tabs>
          <w:tab w:val="num" w:pos="360"/>
        </w:tabs>
      </w:pPr>
    </w:lvl>
    <w:lvl w:ilvl="4" w:tplc="D51C4BA2">
      <w:numFmt w:val="none"/>
      <w:lvlText w:val=""/>
      <w:lvlJc w:val="left"/>
      <w:pPr>
        <w:tabs>
          <w:tab w:val="num" w:pos="360"/>
        </w:tabs>
      </w:pPr>
    </w:lvl>
    <w:lvl w:ilvl="5" w:tplc="1624D2CC">
      <w:numFmt w:val="none"/>
      <w:lvlText w:val=""/>
      <w:lvlJc w:val="left"/>
      <w:pPr>
        <w:tabs>
          <w:tab w:val="num" w:pos="360"/>
        </w:tabs>
      </w:pPr>
    </w:lvl>
    <w:lvl w:ilvl="6" w:tplc="92D6BB9E">
      <w:numFmt w:val="none"/>
      <w:lvlText w:val=""/>
      <w:lvlJc w:val="left"/>
      <w:pPr>
        <w:tabs>
          <w:tab w:val="num" w:pos="360"/>
        </w:tabs>
      </w:pPr>
    </w:lvl>
    <w:lvl w:ilvl="7" w:tplc="4178F45A">
      <w:numFmt w:val="none"/>
      <w:lvlText w:val=""/>
      <w:lvlJc w:val="left"/>
      <w:pPr>
        <w:tabs>
          <w:tab w:val="num" w:pos="360"/>
        </w:tabs>
      </w:pPr>
    </w:lvl>
    <w:lvl w:ilvl="8" w:tplc="C832B3A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1C084C"/>
    <w:multiLevelType w:val="hybridMultilevel"/>
    <w:tmpl w:val="DE6A31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7A5468"/>
    <w:multiLevelType w:val="singleLevel"/>
    <w:tmpl w:val="1B7A56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41E36F05"/>
    <w:multiLevelType w:val="hybridMultilevel"/>
    <w:tmpl w:val="D888989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D44369"/>
    <w:multiLevelType w:val="hybridMultilevel"/>
    <w:tmpl w:val="5E58C72E"/>
    <w:styleLink w:val="Stileimportato3"/>
    <w:lvl w:ilvl="0" w:tplc="CD56113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07E7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AD3A6">
      <w:numFmt w:val="none"/>
      <w:lvlText w:val=""/>
      <w:lvlJc w:val="left"/>
      <w:pPr>
        <w:tabs>
          <w:tab w:val="num" w:pos="360"/>
        </w:tabs>
      </w:pPr>
    </w:lvl>
    <w:lvl w:ilvl="3" w:tplc="13E49908">
      <w:numFmt w:val="none"/>
      <w:lvlText w:val=""/>
      <w:lvlJc w:val="left"/>
      <w:pPr>
        <w:tabs>
          <w:tab w:val="num" w:pos="360"/>
        </w:tabs>
      </w:pPr>
    </w:lvl>
    <w:lvl w:ilvl="4" w:tplc="55DC74FC">
      <w:numFmt w:val="none"/>
      <w:lvlText w:val=""/>
      <w:lvlJc w:val="left"/>
      <w:pPr>
        <w:tabs>
          <w:tab w:val="num" w:pos="360"/>
        </w:tabs>
      </w:pPr>
    </w:lvl>
    <w:lvl w:ilvl="5" w:tplc="8744D362">
      <w:numFmt w:val="none"/>
      <w:lvlText w:val=""/>
      <w:lvlJc w:val="left"/>
      <w:pPr>
        <w:tabs>
          <w:tab w:val="num" w:pos="360"/>
        </w:tabs>
      </w:pPr>
    </w:lvl>
    <w:lvl w:ilvl="6" w:tplc="F15AAC82">
      <w:numFmt w:val="none"/>
      <w:lvlText w:val=""/>
      <w:lvlJc w:val="left"/>
      <w:pPr>
        <w:tabs>
          <w:tab w:val="num" w:pos="360"/>
        </w:tabs>
      </w:pPr>
    </w:lvl>
    <w:lvl w:ilvl="7" w:tplc="A3D24332">
      <w:numFmt w:val="none"/>
      <w:lvlText w:val=""/>
      <w:lvlJc w:val="left"/>
      <w:pPr>
        <w:tabs>
          <w:tab w:val="num" w:pos="360"/>
        </w:tabs>
      </w:pPr>
    </w:lvl>
    <w:lvl w:ilvl="8" w:tplc="24B6C14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723B"/>
    <w:multiLevelType w:val="singleLevel"/>
    <w:tmpl w:val="2B1EAD70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 w15:restartNumberingAfterBreak="0">
    <w:nsid w:val="504A7BE3"/>
    <w:multiLevelType w:val="hybridMultilevel"/>
    <w:tmpl w:val="5E58C72E"/>
    <w:numStyleLink w:val="Stileimportato3"/>
  </w:abstractNum>
  <w:abstractNum w:abstractNumId="28" w15:restartNumberingAfterBreak="0">
    <w:nsid w:val="506E5DF6"/>
    <w:multiLevelType w:val="hybridMultilevel"/>
    <w:tmpl w:val="FF90E89A"/>
    <w:lvl w:ilvl="0" w:tplc="041602B2">
      <w:start w:val="3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E908ED"/>
    <w:multiLevelType w:val="singleLevel"/>
    <w:tmpl w:val="EC4A66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F7A087E"/>
    <w:multiLevelType w:val="multilevel"/>
    <w:tmpl w:val="09D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611CC"/>
    <w:multiLevelType w:val="singleLevel"/>
    <w:tmpl w:val="BFBE719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674767A5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D3E2787"/>
    <w:multiLevelType w:val="hybridMultilevel"/>
    <w:tmpl w:val="060673D0"/>
    <w:numStyleLink w:val="Stileimportato5"/>
  </w:abstractNum>
  <w:abstractNum w:abstractNumId="34" w15:restartNumberingAfterBreak="0">
    <w:nsid w:val="6D6E51D1"/>
    <w:multiLevelType w:val="multilevel"/>
    <w:tmpl w:val="EFD8B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8E248B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188473A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29D505C"/>
    <w:multiLevelType w:val="hybridMultilevel"/>
    <w:tmpl w:val="4F1E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46BCC"/>
    <w:multiLevelType w:val="singleLevel"/>
    <w:tmpl w:val="9E96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866262"/>
    <w:multiLevelType w:val="singleLevel"/>
    <w:tmpl w:val="2C5A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B55D7E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6"/>
  </w:num>
  <w:num w:numId="5">
    <w:abstractNumId w:val="35"/>
  </w:num>
  <w:num w:numId="6">
    <w:abstractNumId w:val="16"/>
  </w:num>
  <w:num w:numId="7">
    <w:abstractNumId w:val="29"/>
  </w:num>
  <w:num w:numId="8">
    <w:abstractNumId w:val="37"/>
  </w:num>
  <w:num w:numId="9">
    <w:abstractNumId w:val="32"/>
  </w:num>
  <w:num w:numId="10">
    <w:abstractNumId w:val="39"/>
  </w:num>
  <w:num w:numId="11">
    <w:abstractNumId w:val="19"/>
  </w:num>
  <w:num w:numId="12">
    <w:abstractNumId w:val="4"/>
  </w:num>
  <w:num w:numId="13">
    <w:abstractNumId w:val="7"/>
  </w:num>
  <w:num w:numId="14">
    <w:abstractNumId w:val="40"/>
  </w:num>
  <w:num w:numId="15">
    <w:abstractNumId w:val="22"/>
  </w:num>
  <w:num w:numId="16">
    <w:abstractNumId w:val="31"/>
  </w:num>
  <w:num w:numId="17">
    <w:abstractNumId w:val="13"/>
  </w:num>
  <w:num w:numId="18">
    <w:abstractNumId w:val="36"/>
  </w:num>
  <w:num w:numId="19">
    <w:abstractNumId w:val="34"/>
  </w:num>
  <w:num w:numId="20">
    <w:abstractNumId w:val="30"/>
  </w:num>
  <w:num w:numId="21">
    <w:abstractNumId w:val="17"/>
  </w:num>
  <w:num w:numId="22">
    <w:abstractNumId w:val="25"/>
  </w:num>
  <w:num w:numId="23">
    <w:abstractNumId w:val="9"/>
  </w:num>
  <w:num w:numId="24">
    <w:abstractNumId w:val="14"/>
  </w:num>
  <w:num w:numId="25">
    <w:abstractNumId w:val="28"/>
  </w:num>
  <w:num w:numId="26">
    <w:abstractNumId w:val="41"/>
  </w:num>
  <w:num w:numId="27">
    <w:abstractNumId w:val="0"/>
  </w:num>
  <w:num w:numId="28">
    <w:abstractNumId w:val="21"/>
  </w:num>
  <w:num w:numId="29">
    <w:abstractNumId w:val="10"/>
  </w:num>
  <w:num w:numId="30">
    <w:abstractNumId w:val="12"/>
  </w:num>
  <w:num w:numId="31">
    <w:abstractNumId w:val="24"/>
  </w:num>
  <w:num w:numId="32">
    <w:abstractNumId w:val="27"/>
  </w:num>
  <w:num w:numId="33">
    <w:abstractNumId w:val="1"/>
  </w:num>
  <w:num w:numId="34">
    <w:abstractNumId w:val="33"/>
  </w:num>
  <w:num w:numId="35">
    <w:abstractNumId w:val="5"/>
  </w:num>
  <w:num w:numId="36">
    <w:abstractNumId w:val="8"/>
  </w:num>
  <w:num w:numId="37">
    <w:abstractNumId w:val="15"/>
  </w:num>
  <w:num w:numId="38">
    <w:abstractNumId w:val="20"/>
  </w:num>
  <w:num w:numId="39">
    <w:abstractNumId w:val="3"/>
  </w:num>
  <w:num w:numId="40">
    <w:abstractNumId w:val="38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9D"/>
    <w:rsid w:val="00007EB6"/>
    <w:rsid w:val="000601CB"/>
    <w:rsid w:val="0008214F"/>
    <w:rsid w:val="000A73A8"/>
    <w:rsid w:val="000C0651"/>
    <w:rsid w:val="000C41A3"/>
    <w:rsid w:val="000C4C17"/>
    <w:rsid w:val="000F74F3"/>
    <w:rsid w:val="00167112"/>
    <w:rsid w:val="00167A42"/>
    <w:rsid w:val="00191D83"/>
    <w:rsid w:val="001D4258"/>
    <w:rsid w:val="001D5AA4"/>
    <w:rsid w:val="001F02F2"/>
    <w:rsid w:val="00215D84"/>
    <w:rsid w:val="00217D98"/>
    <w:rsid w:val="00223097"/>
    <w:rsid w:val="002260D0"/>
    <w:rsid w:val="00237E7B"/>
    <w:rsid w:val="00251E57"/>
    <w:rsid w:val="002550B2"/>
    <w:rsid w:val="00267124"/>
    <w:rsid w:val="002D7E0B"/>
    <w:rsid w:val="002F2845"/>
    <w:rsid w:val="003052E2"/>
    <w:rsid w:val="00313FC8"/>
    <w:rsid w:val="003277F8"/>
    <w:rsid w:val="00374CAB"/>
    <w:rsid w:val="003906FC"/>
    <w:rsid w:val="003F2432"/>
    <w:rsid w:val="0040421F"/>
    <w:rsid w:val="0043222D"/>
    <w:rsid w:val="00456758"/>
    <w:rsid w:val="0047650B"/>
    <w:rsid w:val="00486369"/>
    <w:rsid w:val="004A195B"/>
    <w:rsid w:val="004B1380"/>
    <w:rsid w:val="004B77E2"/>
    <w:rsid w:val="004F5606"/>
    <w:rsid w:val="004F624D"/>
    <w:rsid w:val="004F6882"/>
    <w:rsid w:val="00501E48"/>
    <w:rsid w:val="0050407F"/>
    <w:rsid w:val="00507DA8"/>
    <w:rsid w:val="00513706"/>
    <w:rsid w:val="00517022"/>
    <w:rsid w:val="00527CC8"/>
    <w:rsid w:val="0054243A"/>
    <w:rsid w:val="005521C3"/>
    <w:rsid w:val="00577D3D"/>
    <w:rsid w:val="00591502"/>
    <w:rsid w:val="0059479E"/>
    <w:rsid w:val="005B3930"/>
    <w:rsid w:val="005B7F2B"/>
    <w:rsid w:val="00603F0B"/>
    <w:rsid w:val="00632312"/>
    <w:rsid w:val="00636278"/>
    <w:rsid w:val="0064255C"/>
    <w:rsid w:val="00643302"/>
    <w:rsid w:val="006435E4"/>
    <w:rsid w:val="0067311D"/>
    <w:rsid w:val="006A50F7"/>
    <w:rsid w:val="006C56B4"/>
    <w:rsid w:val="006E6E75"/>
    <w:rsid w:val="006F23F2"/>
    <w:rsid w:val="006F78E0"/>
    <w:rsid w:val="006F7CE7"/>
    <w:rsid w:val="00704EDD"/>
    <w:rsid w:val="007106D2"/>
    <w:rsid w:val="00714A31"/>
    <w:rsid w:val="0072003C"/>
    <w:rsid w:val="00726771"/>
    <w:rsid w:val="00751405"/>
    <w:rsid w:val="00754372"/>
    <w:rsid w:val="00772E8E"/>
    <w:rsid w:val="00787AFA"/>
    <w:rsid w:val="00792626"/>
    <w:rsid w:val="007A263A"/>
    <w:rsid w:val="007A4B4E"/>
    <w:rsid w:val="007B27CF"/>
    <w:rsid w:val="007B3033"/>
    <w:rsid w:val="007B4273"/>
    <w:rsid w:val="007D1FF0"/>
    <w:rsid w:val="00801BCA"/>
    <w:rsid w:val="00811A55"/>
    <w:rsid w:val="00815426"/>
    <w:rsid w:val="00831197"/>
    <w:rsid w:val="008A0C9D"/>
    <w:rsid w:val="008A7588"/>
    <w:rsid w:val="008C7218"/>
    <w:rsid w:val="008E44E9"/>
    <w:rsid w:val="008F40C8"/>
    <w:rsid w:val="00912B7C"/>
    <w:rsid w:val="00922B51"/>
    <w:rsid w:val="009307A1"/>
    <w:rsid w:val="009554C5"/>
    <w:rsid w:val="00961AC5"/>
    <w:rsid w:val="00973187"/>
    <w:rsid w:val="00974959"/>
    <w:rsid w:val="009806AA"/>
    <w:rsid w:val="009E791A"/>
    <w:rsid w:val="00A11D18"/>
    <w:rsid w:val="00A414A0"/>
    <w:rsid w:val="00A84828"/>
    <w:rsid w:val="00AB2203"/>
    <w:rsid w:val="00AD6898"/>
    <w:rsid w:val="00B17587"/>
    <w:rsid w:val="00B26105"/>
    <w:rsid w:val="00B3089B"/>
    <w:rsid w:val="00B31FDA"/>
    <w:rsid w:val="00B415ED"/>
    <w:rsid w:val="00B75B74"/>
    <w:rsid w:val="00B83F80"/>
    <w:rsid w:val="00B87DC5"/>
    <w:rsid w:val="00BA2D64"/>
    <w:rsid w:val="00BB4F78"/>
    <w:rsid w:val="00BB63A3"/>
    <w:rsid w:val="00BC1996"/>
    <w:rsid w:val="00BC2644"/>
    <w:rsid w:val="00BC338F"/>
    <w:rsid w:val="00BC6AD3"/>
    <w:rsid w:val="00BD114C"/>
    <w:rsid w:val="00BE1A31"/>
    <w:rsid w:val="00C319A0"/>
    <w:rsid w:val="00C4280F"/>
    <w:rsid w:val="00C62EB6"/>
    <w:rsid w:val="00C73F87"/>
    <w:rsid w:val="00C80030"/>
    <w:rsid w:val="00C914ED"/>
    <w:rsid w:val="00CB0034"/>
    <w:rsid w:val="00CD79A7"/>
    <w:rsid w:val="00CE0060"/>
    <w:rsid w:val="00CF5544"/>
    <w:rsid w:val="00CF6702"/>
    <w:rsid w:val="00D21A2E"/>
    <w:rsid w:val="00D3326A"/>
    <w:rsid w:val="00D64E49"/>
    <w:rsid w:val="00D763E1"/>
    <w:rsid w:val="00DB6581"/>
    <w:rsid w:val="00DC7C61"/>
    <w:rsid w:val="00DE293F"/>
    <w:rsid w:val="00E07D5A"/>
    <w:rsid w:val="00E12AE3"/>
    <w:rsid w:val="00E2448D"/>
    <w:rsid w:val="00E443E9"/>
    <w:rsid w:val="00E61437"/>
    <w:rsid w:val="00E6245A"/>
    <w:rsid w:val="00E8387B"/>
    <w:rsid w:val="00EB0F69"/>
    <w:rsid w:val="00ED6A87"/>
    <w:rsid w:val="00EE0DD8"/>
    <w:rsid w:val="00EE12EC"/>
    <w:rsid w:val="00F44264"/>
    <w:rsid w:val="00F45D15"/>
    <w:rsid w:val="00F576D7"/>
    <w:rsid w:val="00F57EF3"/>
    <w:rsid w:val="00F63701"/>
    <w:rsid w:val="00F77579"/>
    <w:rsid w:val="00FA5D6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44FA"/>
  <w15:docId w15:val="{85F45ABB-63B6-40B1-9D66-67557CB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63E1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i/>
    </w:rPr>
  </w:style>
  <w:style w:type="paragraph" w:styleId="Rientrocorpodeltesto">
    <w:name w:val="Body Text Indent"/>
    <w:basedOn w:val="Normale"/>
    <w:pPr>
      <w:ind w:left="375"/>
      <w:jc w:val="both"/>
    </w:pPr>
  </w:style>
  <w:style w:type="paragraph" w:styleId="Testofumetto">
    <w:name w:val="Balloon Text"/>
    <w:basedOn w:val="Normale"/>
    <w:semiHidden/>
    <w:rsid w:val="004042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330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3302"/>
    <w:rPr>
      <w:sz w:val="24"/>
    </w:rPr>
  </w:style>
  <w:style w:type="paragraph" w:styleId="Paragrafoelenco">
    <w:name w:val="List Paragraph"/>
    <w:basedOn w:val="Normale"/>
    <w:qFormat/>
    <w:rsid w:val="00B83F80"/>
    <w:pPr>
      <w:ind w:left="708"/>
    </w:pPr>
    <w:rPr>
      <w:sz w:val="20"/>
    </w:rPr>
  </w:style>
  <w:style w:type="character" w:styleId="Collegamentoipertestuale">
    <w:name w:val="Hyperlink"/>
    <w:rsid w:val="00BB4F78"/>
    <w:rPr>
      <w:color w:val="0000FF"/>
      <w:u w:val="single"/>
    </w:rPr>
  </w:style>
  <w:style w:type="numbering" w:customStyle="1" w:styleId="Stileimportato3">
    <w:name w:val="Stile importato 3"/>
    <w:rsid w:val="00811A55"/>
    <w:pPr>
      <w:numPr>
        <w:numId w:val="31"/>
      </w:numPr>
    </w:pPr>
  </w:style>
  <w:style w:type="numbering" w:customStyle="1" w:styleId="Stileimportato5">
    <w:name w:val="Stile importato 5"/>
    <w:rsid w:val="00811A55"/>
    <w:pPr>
      <w:numPr>
        <w:numId w:val="33"/>
      </w:numPr>
    </w:pPr>
  </w:style>
  <w:style w:type="numbering" w:customStyle="1" w:styleId="Stileimportato7">
    <w:name w:val="Stile importato 7"/>
    <w:rsid w:val="00754372"/>
    <w:pPr>
      <w:numPr>
        <w:numId w:val="36"/>
      </w:numPr>
    </w:pPr>
  </w:style>
  <w:style w:type="numbering" w:customStyle="1" w:styleId="Stileimportato10">
    <w:name w:val="Stile importato 10"/>
    <w:rsid w:val="0075140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pec.unistrap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09ADF-0C05-41B9-84A3-5BFF859AC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136E9-CA1C-4430-8115-C94E15F5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2C09C-914A-42A0-9526-9659C33CB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TRA L’UNIVERSITÀ PER STRANIERI DI PERUGIA E MIYAGHI UNIVERSITY OF EDUCATION (SENDAI, GIAPPONE)</vt:lpstr>
    </vt:vector>
  </TitlesOfParts>
  <Company>Università per Stranieri di Perugia</Company>
  <LinksUpToDate>false</LinksUpToDate>
  <CharactersWithSpaces>7746</CharactersWithSpaces>
  <SharedDoc>false</SharedDoc>
  <HLinks>
    <vt:vector size="12" baseType="variant"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TRA L’UNIVERSITÀ PER STRANIERI DI PERUGIA E MIYAGHI UNIVERSITY OF EDUCATION (SENDAI, GIAPPONE)</dc:title>
  <dc:creator>rettore</dc:creator>
  <cp:lastModifiedBy>Filippo Capruzzi</cp:lastModifiedBy>
  <cp:revision>2</cp:revision>
  <cp:lastPrinted>2021-01-07T07:05:00Z</cp:lastPrinted>
  <dcterms:created xsi:type="dcterms:W3CDTF">2021-04-13T10:22:00Z</dcterms:created>
  <dcterms:modified xsi:type="dcterms:W3CDTF">2021-04-13T10:22:00Z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