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77777777" w:rsidR="00F85513" w:rsidRPr="00210B21" w:rsidRDefault="00F85513" w:rsidP="00BD1B78">
      <w:pPr>
        <w:jc w:val="both"/>
        <w:rPr>
          <w:rFonts w:ascii="Tahoma" w:hAnsi="Tahoma" w:cs="Tahoma"/>
          <w:b/>
          <w:bCs/>
          <w:sz w:val="22"/>
          <w:szCs w:val="22"/>
        </w:rPr>
      </w:pPr>
      <w:r w:rsidRPr="00210B21">
        <w:rPr>
          <w:rFonts w:ascii="Tahoma" w:hAnsi="Tahoma" w:cs="Tahoma"/>
          <w:b/>
          <w:bCs/>
          <w:sz w:val="22"/>
          <w:szCs w:val="22"/>
        </w:rPr>
        <w:t>CODICE BANDO</w:t>
      </w:r>
      <w:r w:rsidR="00210B21" w:rsidRPr="00210B21">
        <w:rPr>
          <w:rFonts w:ascii="Tahoma" w:hAnsi="Tahoma" w:cs="Tahoma"/>
          <w:b/>
          <w:bCs/>
          <w:sz w:val="22"/>
          <w:szCs w:val="22"/>
        </w:rPr>
        <w:t>:</w:t>
      </w:r>
      <w:r w:rsidR="00210B21" w:rsidRPr="00210B21">
        <w:rPr>
          <w:b/>
          <w:bCs/>
        </w:rPr>
        <w:t xml:space="preserve"> </w:t>
      </w:r>
      <w:bookmarkStart w:id="0" w:name="_Hlk36539579"/>
      <w:r w:rsidR="00A8594B" w:rsidRPr="0027101C">
        <w:rPr>
          <w:rFonts w:ascii="Tahoma" w:hAnsi="Tahoma" w:cs="Tahoma"/>
          <w:b/>
          <w:bCs/>
          <w:sz w:val="22"/>
          <w:szCs w:val="22"/>
        </w:rPr>
        <w:t>RIC202</w:t>
      </w:r>
      <w:r w:rsidR="00A8594B">
        <w:rPr>
          <w:rFonts w:ascii="Tahoma" w:hAnsi="Tahoma" w:cs="Tahoma"/>
          <w:b/>
          <w:bCs/>
          <w:sz w:val="22"/>
          <w:szCs w:val="22"/>
        </w:rPr>
        <w:t>1</w:t>
      </w:r>
      <w:r w:rsidR="00A8594B" w:rsidRPr="0027101C">
        <w:rPr>
          <w:rFonts w:ascii="Tahoma" w:hAnsi="Tahoma" w:cs="Tahoma"/>
          <w:b/>
          <w:bCs/>
          <w:sz w:val="22"/>
          <w:szCs w:val="22"/>
        </w:rPr>
        <w:t>A</w:t>
      </w:r>
      <w:bookmarkEnd w:id="0"/>
      <w:r w:rsidR="00A8594B">
        <w:rPr>
          <w:rFonts w:ascii="Tahoma" w:hAnsi="Tahoma" w:cs="Tahoma"/>
          <w:b/>
          <w:bCs/>
          <w:sz w:val="22"/>
          <w:szCs w:val="22"/>
        </w:rPr>
        <w:t xml:space="preserve"> L-FILLET1</w:t>
      </w:r>
      <w:r w:rsidR="009159A5">
        <w:rPr>
          <w:rFonts w:ascii="Tahoma" w:hAnsi="Tahoma" w:cs="Tahoma"/>
          <w:b/>
          <w:bCs/>
          <w:sz w:val="22"/>
          <w:szCs w:val="22"/>
        </w:rPr>
        <w:t>4</w:t>
      </w:r>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r w:rsidR="0043319C">
        <w:rPr>
          <w:rFonts w:ascii="Tahoma" w:hAnsi="Tahoma" w:cs="Tahoma"/>
          <w:sz w:val="22"/>
          <w:szCs w:val="22"/>
        </w:rPr>
        <w:t>a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___ ,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________ )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di essere ammesso/a a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9159A5">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77777777"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prov.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t>(</w:t>
      </w:r>
      <w:r w:rsidR="00210B21" w:rsidRPr="00210B21">
        <w:rPr>
          <w:rFonts w:ascii="Tahoma" w:hAnsi="Tahoma" w:cs="Tahoma"/>
          <w:bCs/>
          <w:i/>
          <w:sz w:val="22"/>
          <w:szCs w:val="22"/>
        </w:rPr>
        <w:t xml:space="preserve">In caso di dottorato conseguito all’estero, è necessario allegare la dichiarazione di equivalenza ai sensi dell’art. 38 del D.Lgs. n. 165/2001, ovvero quella di equipollenza con il titolo di dottore di ricerca dell’ordinamento universitario italiano rilasciata ai sensi dell’art. 74 </w:t>
      </w:r>
      <w:r w:rsidR="00210B21" w:rsidRPr="00210B21">
        <w:rPr>
          <w:rFonts w:ascii="Tahoma" w:hAnsi="Tahoma" w:cs="Tahoma"/>
          <w:bCs/>
          <w:i/>
          <w:sz w:val="22"/>
          <w:szCs w:val="22"/>
        </w:rPr>
        <w:lastRenderedPageBreak/>
        <w:t>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2AA5EF6E" w14:textId="77777777" w:rsidR="005666B6" w:rsidRDefault="005666B6" w:rsidP="00BD1B78">
      <w:pPr>
        <w:pStyle w:val="Paragrafoelenco"/>
        <w:numPr>
          <w:ilvl w:val="0"/>
          <w:numId w:val="22"/>
        </w:numPr>
        <w:tabs>
          <w:tab w:val="left" w:pos="360"/>
        </w:tabs>
        <w:spacing w:after="0" w:line="240" w:lineRule="auto"/>
        <w:jc w:val="both"/>
        <w:rPr>
          <w:rFonts w:ascii="Tahoma" w:hAnsi="Tahoma" w:cs="Tahoma"/>
        </w:rPr>
      </w:pPr>
      <w:r>
        <w:rPr>
          <w:rFonts w:ascii="Tahoma" w:hAnsi="Tahoma" w:cs="Tahoma"/>
        </w:rPr>
        <w:t xml:space="preserve">di scegliere </w:t>
      </w:r>
      <w:r w:rsidRPr="005666B6">
        <w:rPr>
          <w:rFonts w:ascii="Tahoma" w:hAnsi="Tahoma" w:cs="Tahoma"/>
          <w:sz w:val="16"/>
          <w:szCs w:val="16"/>
        </w:rPr>
        <w:t>(barrare l’opzione di interesse)</w:t>
      </w:r>
      <w:r>
        <w:rPr>
          <w:rFonts w:ascii="Tahoma" w:hAnsi="Tahoma" w:cs="Tahoma"/>
        </w:rPr>
        <w:t>:</w:t>
      </w:r>
      <w:r w:rsidRPr="005666B6">
        <w:t xml:space="preserve"> </w:t>
      </w:r>
      <w:r>
        <w:tab/>
      </w:r>
      <w:r w:rsidRPr="005666B6">
        <w:rPr>
          <w:rFonts w:ascii="Tahoma" w:hAnsi="Tahoma" w:cs="Tahoma"/>
        </w:rPr>
        <w:t></w:t>
      </w:r>
      <w:r>
        <w:rPr>
          <w:rFonts w:ascii="Tahoma" w:hAnsi="Tahoma" w:cs="Tahoma"/>
        </w:rPr>
        <w:t xml:space="preserve"> </w:t>
      </w:r>
      <w:r w:rsidR="00C946E2" w:rsidRPr="00C946E2">
        <w:rPr>
          <w:rFonts w:ascii="Tahoma" w:hAnsi="Tahoma" w:cs="Tahoma"/>
        </w:rPr>
        <w:t xml:space="preserve">la </w:t>
      </w:r>
      <w:r>
        <w:rPr>
          <w:rFonts w:ascii="Tahoma" w:hAnsi="Tahoma" w:cs="Tahoma"/>
        </w:rPr>
        <w:t>lingua inglese;</w:t>
      </w:r>
    </w:p>
    <w:p w14:paraId="3ADF0BBA" w14:textId="77777777" w:rsidR="005666B6" w:rsidRDefault="005666B6" w:rsidP="00BD1B78">
      <w:pPr>
        <w:tabs>
          <w:tab w:val="left" w:pos="360"/>
        </w:tabs>
        <w:jc w:val="both"/>
        <w:rPr>
          <w:rFonts w:ascii="Tahoma" w:eastAsia="Calibri" w:hAnsi="Tahoma" w:cs="Tahoma"/>
          <w:sz w:val="22"/>
          <w:szCs w:val="22"/>
          <w:lang w:eastAsia="en-U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666B6">
        <w:rPr>
          <w:rFonts w:ascii="Tahoma" w:eastAsia="Calibri" w:hAnsi="Tahoma" w:cs="Tahoma"/>
          <w:sz w:val="22"/>
          <w:szCs w:val="22"/>
          <w:lang w:eastAsia="en-US"/>
        </w:rPr>
        <w:t xml:space="preserve"> la lingua </w:t>
      </w:r>
      <w:r>
        <w:rPr>
          <w:rFonts w:ascii="Tahoma" w:eastAsia="Calibri" w:hAnsi="Tahoma" w:cs="Tahoma"/>
          <w:sz w:val="22"/>
          <w:szCs w:val="22"/>
          <w:lang w:eastAsia="en-US"/>
        </w:rPr>
        <w:t>francese;</w:t>
      </w:r>
    </w:p>
    <w:p w14:paraId="19D1C453" w14:textId="77777777" w:rsidR="005666B6" w:rsidRDefault="005666B6" w:rsidP="00BD1B78">
      <w:pPr>
        <w:tabs>
          <w:tab w:val="left" w:pos="360"/>
        </w:tabs>
        <w:jc w:val="both"/>
        <w:rPr>
          <w:rFonts w:ascii="Tahoma" w:eastAsia="Calibri" w:hAnsi="Tahoma" w:cs="Tahoma"/>
          <w:sz w:val="22"/>
          <w:szCs w:val="22"/>
          <w:lang w:eastAsia="en-US"/>
        </w:rPr>
      </w:pP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ab/>
      </w:r>
      <w:r>
        <w:rPr>
          <w:rFonts w:ascii="Tahoma" w:eastAsia="Calibri" w:hAnsi="Tahoma" w:cs="Tahoma"/>
          <w:sz w:val="22"/>
          <w:szCs w:val="22"/>
          <w:lang w:eastAsia="en-US"/>
        </w:rPr>
        <w:t> le lingue</w:t>
      </w:r>
      <w:r w:rsidRPr="005666B6">
        <w:rPr>
          <w:rFonts w:ascii="Tahoma" w:eastAsia="Calibri" w:hAnsi="Tahoma" w:cs="Tahoma"/>
          <w:sz w:val="22"/>
          <w:szCs w:val="22"/>
          <w:lang w:eastAsia="en-US"/>
        </w:rPr>
        <w:t xml:space="preserve"> inglese </w:t>
      </w:r>
      <w:r>
        <w:rPr>
          <w:rFonts w:ascii="Tahoma" w:eastAsia="Calibri" w:hAnsi="Tahoma" w:cs="Tahoma"/>
          <w:sz w:val="22"/>
          <w:szCs w:val="22"/>
          <w:lang w:eastAsia="en-US"/>
        </w:rPr>
        <w:t>e francese</w:t>
      </w:r>
    </w:p>
    <w:p w14:paraId="1F657142" w14:textId="00202CBC" w:rsidR="00C946E2" w:rsidRPr="005666B6" w:rsidRDefault="005666B6" w:rsidP="00BD1B78">
      <w:pPr>
        <w:tabs>
          <w:tab w:val="left" w:pos="360"/>
        </w:tabs>
        <w:jc w:val="both"/>
        <w:rPr>
          <w:rFonts w:ascii="Tahoma" w:eastAsia="Calibri" w:hAnsi="Tahoma" w:cs="Tahoma"/>
          <w:sz w:val="22"/>
          <w:szCs w:val="22"/>
          <w:lang w:eastAsia="en-US"/>
        </w:rPr>
      </w:pPr>
      <w:r>
        <w:rPr>
          <w:rFonts w:ascii="Tahoma" w:eastAsia="Calibri" w:hAnsi="Tahoma" w:cs="Tahoma"/>
          <w:sz w:val="22"/>
          <w:szCs w:val="22"/>
          <w:lang w:eastAsia="en-US"/>
        </w:rPr>
        <w:tab/>
      </w:r>
      <w:r>
        <w:rPr>
          <w:rFonts w:ascii="Tahoma" w:eastAsia="Calibri" w:hAnsi="Tahoma" w:cs="Tahoma"/>
          <w:sz w:val="22"/>
          <w:szCs w:val="22"/>
          <w:lang w:eastAsia="en-US"/>
        </w:rPr>
        <w:tab/>
      </w:r>
      <w:r w:rsidR="00C946E2" w:rsidRPr="005666B6">
        <w:rPr>
          <w:rFonts w:ascii="Tahoma" w:eastAsia="Calibri" w:hAnsi="Tahoma" w:cs="Tahoma"/>
          <w:sz w:val="22"/>
          <w:szCs w:val="22"/>
          <w:lang w:eastAsia="en-US"/>
        </w:rPr>
        <w:t>d</w:t>
      </w:r>
      <w:r>
        <w:rPr>
          <w:rFonts w:ascii="Tahoma" w:eastAsia="Calibri" w:hAnsi="Tahoma" w:cs="Tahoma"/>
          <w:sz w:val="22"/>
          <w:szCs w:val="22"/>
          <w:lang w:eastAsia="en-US"/>
        </w:rPr>
        <w:t>a acce</w:t>
      </w:r>
      <w:r w:rsidR="00B61930">
        <w:rPr>
          <w:rFonts w:ascii="Tahoma" w:eastAsia="Calibri" w:hAnsi="Tahoma" w:cs="Tahoma"/>
          <w:sz w:val="22"/>
          <w:szCs w:val="22"/>
          <w:lang w:eastAsia="en-US"/>
        </w:rPr>
        <w:t>r</w:t>
      </w:r>
      <w:bookmarkStart w:id="1" w:name="_GoBack"/>
      <w:bookmarkEnd w:id="1"/>
      <w:r>
        <w:rPr>
          <w:rFonts w:ascii="Tahoma" w:eastAsia="Calibri" w:hAnsi="Tahoma" w:cs="Tahoma"/>
          <w:sz w:val="22"/>
          <w:szCs w:val="22"/>
          <w:lang w:eastAsia="en-US"/>
        </w:rPr>
        <w:t>tare tramite prova orale;</w:t>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lastRenderedPageBreak/>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D2585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w:t>
      </w:r>
      <w:r>
        <w:rPr>
          <w:rFonts w:ascii="Tahoma" w:hAnsi="Tahoma" w:cs="Tahoma"/>
          <w:sz w:val="22"/>
          <w:szCs w:val="22"/>
        </w:rPr>
        <w:lastRenderedPageBreak/>
        <w:t xml:space="preserve">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7777777"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in caso di dottorato conseguito all’estero: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6213A733" w14:textId="77777777" w:rsidR="00363312" w:rsidRDefault="00363312" w:rsidP="00BD1B78">
      <w:pPr>
        <w:ind w:left="993"/>
        <w:jc w:val="both"/>
        <w:rPr>
          <w:rFonts w:ascii="Tahoma" w:hAnsi="Tahoma" w:cs="Tahoma"/>
          <w:sz w:val="22"/>
          <w:szCs w:val="22"/>
        </w:rPr>
      </w:pPr>
    </w:p>
    <w:p w14:paraId="27022938" w14:textId="77777777"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C640" w14:textId="77777777" w:rsidR="00765D80" w:rsidRDefault="00765D80" w:rsidP="005C243D">
      <w:r>
        <w:separator/>
      </w:r>
    </w:p>
  </w:endnote>
  <w:endnote w:type="continuationSeparator" w:id="0">
    <w:p w14:paraId="4B3E6289" w14:textId="77777777" w:rsidR="00765D80" w:rsidRDefault="00765D8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B036" w14:textId="77777777" w:rsidR="00765D80" w:rsidRDefault="00765D80" w:rsidP="005C243D">
      <w:r>
        <w:separator/>
      </w:r>
    </w:p>
  </w:footnote>
  <w:footnote w:type="continuationSeparator" w:id="0">
    <w:p w14:paraId="5AD1C62E" w14:textId="77777777" w:rsidR="00765D80" w:rsidRDefault="00765D8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BCD" w14:textId="77777777" w:rsidR="004F696D" w:rsidRDefault="00B61930"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2412E1E6" w:rsidR="004F696D" w:rsidRDefault="005E0F1D">
                              <w:pPr>
                                <w:pBdr>
                                  <w:bottom w:val="single" w:sz="4" w:space="1" w:color="auto"/>
                                </w:pBdr>
                              </w:pPr>
                              <w:r>
                                <w:fldChar w:fldCharType="begin"/>
                              </w:r>
                              <w:r>
                                <w:instrText>PAGE   \* MERGEFORMAT</w:instrText>
                              </w:r>
                              <w:r>
                                <w:fldChar w:fldCharType="separate"/>
                              </w:r>
                              <w:r w:rsidR="00B61930">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15976333" w14:textId="2412E1E6" w:rsidR="004F696D" w:rsidRDefault="005E0F1D">
                        <w:pPr>
                          <w:pBdr>
                            <w:bottom w:val="single" w:sz="4" w:space="1" w:color="auto"/>
                          </w:pBdr>
                        </w:pPr>
                        <w:r>
                          <w:fldChar w:fldCharType="begin"/>
                        </w:r>
                        <w:r>
                          <w:instrText>PAGE   \* MERGEFORMAT</w:instrText>
                        </w:r>
                        <w:r>
                          <w:fldChar w:fldCharType="separate"/>
                        </w:r>
                        <w:r w:rsidR="00B61930">
                          <w:rPr>
                            <w:noProof/>
                          </w:rPr>
                          <w:t>1</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774B"/>
    <w:rsid w:val="000C71C8"/>
    <w:rsid w:val="000E4805"/>
    <w:rsid w:val="000F7384"/>
    <w:rsid w:val="00175A30"/>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0935"/>
    <w:rsid w:val="004637F4"/>
    <w:rsid w:val="0048521A"/>
    <w:rsid w:val="00491C97"/>
    <w:rsid w:val="004F696D"/>
    <w:rsid w:val="00500C6A"/>
    <w:rsid w:val="00510A45"/>
    <w:rsid w:val="005116A0"/>
    <w:rsid w:val="0054405B"/>
    <w:rsid w:val="005601EB"/>
    <w:rsid w:val="005666B6"/>
    <w:rsid w:val="005B68F5"/>
    <w:rsid w:val="005C243D"/>
    <w:rsid w:val="005E0F1D"/>
    <w:rsid w:val="005F3586"/>
    <w:rsid w:val="005F3F45"/>
    <w:rsid w:val="0060121C"/>
    <w:rsid w:val="00670B52"/>
    <w:rsid w:val="0067239D"/>
    <w:rsid w:val="00685C97"/>
    <w:rsid w:val="006D0E69"/>
    <w:rsid w:val="006D1FD8"/>
    <w:rsid w:val="006F30B3"/>
    <w:rsid w:val="007340BB"/>
    <w:rsid w:val="007468B1"/>
    <w:rsid w:val="00751F95"/>
    <w:rsid w:val="00765D80"/>
    <w:rsid w:val="00780C3F"/>
    <w:rsid w:val="00780FD2"/>
    <w:rsid w:val="00792F82"/>
    <w:rsid w:val="007A00F8"/>
    <w:rsid w:val="00833008"/>
    <w:rsid w:val="00894AA6"/>
    <w:rsid w:val="008A4E0C"/>
    <w:rsid w:val="008A5A98"/>
    <w:rsid w:val="008B1D06"/>
    <w:rsid w:val="008B230D"/>
    <w:rsid w:val="008E32E8"/>
    <w:rsid w:val="008E4908"/>
    <w:rsid w:val="008F7F86"/>
    <w:rsid w:val="009159A5"/>
    <w:rsid w:val="00926121"/>
    <w:rsid w:val="009305AB"/>
    <w:rsid w:val="00966CD4"/>
    <w:rsid w:val="00992840"/>
    <w:rsid w:val="009A58A2"/>
    <w:rsid w:val="009B3EB2"/>
    <w:rsid w:val="00A130B6"/>
    <w:rsid w:val="00A1415A"/>
    <w:rsid w:val="00A21670"/>
    <w:rsid w:val="00A23E37"/>
    <w:rsid w:val="00A46FA3"/>
    <w:rsid w:val="00A76B25"/>
    <w:rsid w:val="00A84972"/>
    <w:rsid w:val="00A8594B"/>
    <w:rsid w:val="00A86CB7"/>
    <w:rsid w:val="00AA5A8E"/>
    <w:rsid w:val="00AC08A1"/>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92958"/>
    <w:rsid w:val="00DD3C1A"/>
    <w:rsid w:val="00DD7100"/>
    <w:rsid w:val="00DE668D"/>
    <w:rsid w:val="00E03A16"/>
    <w:rsid w:val="00E10E8D"/>
    <w:rsid w:val="00E327B1"/>
    <w:rsid w:val="00E51656"/>
    <w:rsid w:val="00E67A07"/>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9099B-47E9-4F8C-94EA-92AD50B1F299}">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3b1cca5f-26a8-47d6-8569-eafa9039571e"/>
    <ds:schemaRef ds:uri="http://schemas.openxmlformats.org/package/2006/metadata/core-properties"/>
    <ds:schemaRef ds:uri="a7ee4b41-5ec4-4106-84e3-cc62089304c5"/>
    <ds:schemaRef ds:uri="http://www.w3.org/XML/1998/namespace"/>
  </ds:schemaRefs>
</ds:datastoreItem>
</file>

<file path=customXml/itemProps3.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4.xml><?xml version="1.0" encoding="utf-8"?>
<ds:datastoreItem xmlns:ds="http://schemas.openxmlformats.org/officeDocument/2006/customXml" ds:itemID="{197BBCC7-CF49-474E-8DE4-35E230DE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1692</Words>
  <Characters>9647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9</cp:revision>
  <cp:lastPrinted>2021-08-09T10:22:00Z</cp:lastPrinted>
  <dcterms:created xsi:type="dcterms:W3CDTF">2021-07-29T06:37:00Z</dcterms:created>
  <dcterms:modified xsi:type="dcterms:W3CDTF">2021-08-09T10:24:00Z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