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3BCB" w14:textId="122380AC" w:rsidR="006C685A" w:rsidRPr="00B16CA5" w:rsidRDefault="00B16CA5" w:rsidP="00B16CA5">
      <w:pPr>
        <w:spacing w:after="120" w:line="276" w:lineRule="auto"/>
        <w:jc w:val="right"/>
        <w:rPr>
          <w:rFonts w:ascii="Tahoma" w:eastAsiaTheme="minorHAnsi" w:hAnsi="Tahoma" w:cs="Tahoma"/>
          <w:bCs/>
          <w:color w:val="000000"/>
          <w:sz w:val="24"/>
          <w:szCs w:val="24"/>
          <w:lang w:eastAsia="en-US"/>
        </w:rPr>
      </w:pPr>
      <w:r w:rsidRPr="00B16CA5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Allegato 1</w:t>
      </w:r>
    </w:p>
    <w:p w14:paraId="22DDD6C1" w14:textId="64E20D66" w:rsidR="006C685A" w:rsidRDefault="006C685A" w:rsidP="006C685A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sz w:val="32"/>
          <w:szCs w:val="32"/>
          <w:lang w:eastAsia="en-US"/>
        </w:rPr>
      </w:pPr>
      <w:r w:rsidRPr="006C685A">
        <w:rPr>
          <w:rFonts w:ascii="Tahoma" w:eastAsiaTheme="minorHAnsi" w:hAnsi="Tahoma" w:cs="Tahoma"/>
          <w:b/>
          <w:bCs/>
          <w:color w:val="000000"/>
          <w:sz w:val="32"/>
          <w:szCs w:val="32"/>
          <w:lang w:eastAsia="en-US"/>
        </w:rPr>
        <w:t xml:space="preserve">Scheda di </w:t>
      </w:r>
      <w:r w:rsidR="00D6145B">
        <w:rPr>
          <w:rFonts w:ascii="Tahoma" w:eastAsiaTheme="minorHAnsi" w:hAnsi="Tahoma" w:cs="Tahoma"/>
          <w:b/>
          <w:bCs/>
          <w:color w:val="000000"/>
          <w:sz w:val="32"/>
          <w:szCs w:val="32"/>
          <w:lang w:eastAsia="en-US"/>
        </w:rPr>
        <w:t>Monitoraggio Annuale</w:t>
      </w:r>
    </w:p>
    <w:p w14:paraId="6E1F03D6" w14:textId="55728B43" w:rsidR="008E0180" w:rsidRPr="00AD3153" w:rsidRDefault="00A4366C" w:rsidP="00AD3153">
      <w:pPr>
        <w:pStyle w:val="Nessunaspaziatura"/>
        <w:jc w:val="both"/>
        <w:rPr>
          <w:rFonts w:ascii="Tahoma" w:eastAsiaTheme="minorHAnsi" w:hAnsi="Tahoma" w:cs="Tahoma"/>
          <w:b/>
          <w:color w:val="000000"/>
          <w:lang w:eastAsia="en-US"/>
        </w:rPr>
      </w:pPr>
      <w:r w:rsidRPr="00AD3153">
        <w:rPr>
          <w:rFonts w:ascii="Tahoma" w:eastAsiaTheme="minorHAnsi" w:hAnsi="Tahoma" w:cs="Tahoma"/>
          <w:b/>
          <w:color w:val="000000"/>
          <w:lang w:eastAsia="en-US"/>
        </w:rPr>
        <w:t>Commento sintetico agli indicatori e analisi delle eventuali criticità riscontrate</w:t>
      </w:r>
    </w:p>
    <w:p w14:paraId="533FD41C" w14:textId="36A57FD9" w:rsidR="00AD3153" w:rsidRPr="00AD3153" w:rsidRDefault="00AD3153" w:rsidP="00AD3153">
      <w:pPr>
        <w:pStyle w:val="Nessunaspaziatura"/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 w:rsidRPr="00AD3153">
        <w:rPr>
          <w:rFonts w:ascii="Tahoma" w:eastAsiaTheme="minorHAnsi" w:hAnsi="Tahoma" w:cs="Tahoma"/>
          <w:bCs/>
          <w:color w:val="000000"/>
          <w:lang w:eastAsia="en-US"/>
        </w:rPr>
        <w:t xml:space="preserve">Il </w:t>
      </w:r>
      <w:proofErr w:type="spellStart"/>
      <w:r w:rsidRPr="00AD3153">
        <w:rPr>
          <w:rFonts w:ascii="Tahoma" w:eastAsiaTheme="minorHAnsi" w:hAnsi="Tahoma" w:cs="Tahoma"/>
          <w:bCs/>
          <w:color w:val="000000"/>
          <w:lang w:eastAsia="en-US"/>
        </w:rPr>
        <w:t>CdS</w:t>
      </w:r>
      <w:proofErr w:type="spellEnd"/>
      <w:r w:rsidRPr="00AD3153">
        <w:rPr>
          <w:rFonts w:ascii="Tahoma" w:eastAsiaTheme="minorHAnsi" w:hAnsi="Tahoma" w:cs="Tahoma"/>
          <w:bCs/>
          <w:color w:val="000000"/>
          <w:lang w:eastAsia="en-US"/>
        </w:rPr>
        <w:t xml:space="preserve"> dovrà formulare una riflessione sul grado di ragg</w:t>
      </w:r>
      <w:r w:rsidR="00295A81">
        <w:rPr>
          <w:rFonts w:ascii="Tahoma" w:eastAsiaTheme="minorHAnsi" w:hAnsi="Tahoma" w:cs="Tahoma"/>
          <w:bCs/>
          <w:color w:val="000000"/>
          <w:lang w:eastAsia="en-US"/>
        </w:rPr>
        <w:t>iungimento dei propri obiettivi,</w:t>
      </w:r>
      <w:r w:rsidRPr="00AD3153">
        <w:rPr>
          <w:rFonts w:ascii="Tahoma" w:eastAsiaTheme="minorHAnsi" w:hAnsi="Tahoma" w:cs="Tahoma"/>
          <w:bCs/>
          <w:color w:val="000000"/>
          <w:lang w:eastAsia="en-US"/>
        </w:rPr>
        <w:t xml:space="preserve"> attraverso un commento a quelli tra gli indicatori proposti da ANVUR, che sono ritenuti maggiormente significativi in relazione al proprio carattere e alle proprie specificità.</w:t>
      </w:r>
    </w:p>
    <w:p w14:paraId="3D054921" w14:textId="77777777" w:rsidR="008E0180" w:rsidRDefault="008E0180" w:rsidP="008E0180">
      <w:pPr>
        <w:pStyle w:val="Nessunaspaziatura"/>
        <w:rPr>
          <w:rFonts w:cstheme="minorHAnsi"/>
          <w:i/>
          <w:szCs w:val="16"/>
        </w:rPr>
      </w:pPr>
    </w:p>
    <w:p w14:paraId="40D6AFCC" w14:textId="5FC81F1E" w:rsidR="005D749F" w:rsidRDefault="00B009A7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Sulla base del modello già fornito a luglio per il Riesame interno, il PQ </w:t>
      </w:r>
      <w:r w:rsidRPr="00B009A7">
        <w:rPr>
          <w:rFonts w:ascii="Tahoma" w:eastAsiaTheme="minorHAnsi" w:hAnsi="Tahoma" w:cs="Tahoma"/>
          <w:bCs/>
          <w:i/>
          <w:sz w:val="18"/>
          <w:szCs w:val="18"/>
          <w:u w:val="single"/>
          <w:lang w:eastAsia="en-US"/>
        </w:rPr>
        <w:t xml:space="preserve">suggerisce </w:t>
      </w:r>
      <w:r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di articolare il commento in base al seguente schema:</w:t>
      </w:r>
    </w:p>
    <w:p w14:paraId="41CEE67D" w14:textId="7C197FCF" w:rsidR="00DE4B49" w:rsidRDefault="00DE4B49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1. Analisi dell’andamento del corso di studio in termini di attrattività (immatricolati puri negli ultimi 3 anni, indicatori C3-4) e di internazionalizzazione (indicatori C10-12). Punti di forza, esame delle eventuali criticità riscontrate e opportunità di miglioramento individuate.</w:t>
      </w:r>
    </w:p>
    <w:p w14:paraId="2AB2C4DB" w14:textId="7D570E40" w:rsidR="00DE4B49" w:rsidRDefault="00DE4B49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2. Analisi sulla regolarità delle carriere degli studenti (indicatori C1-2, C13-17, C21-24). Eventuali criticità e opportunità di miglioramento (inclusi i servizi di contesto, come orientamento, tutorato, tirocini).</w:t>
      </w:r>
    </w:p>
    <w:p w14:paraId="671A5B02" w14:textId="28EB051A" w:rsidR="00DE4B49" w:rsidRDefault="00DE4B49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3. Analisi sulla soddisfazione dei laureati (indicatori C18, C25; qualora non disponibili fare riferimento ai dati Almalaurea: risposte "Sì, allo stesso corso dell'Ateneo" fornite alla domanda: "Ti iscriveresti di nuovo all'università?”; risposte "decisamente sì" </w:t>
      </w:r>
      <w:proofErr w:type="gramStart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e "</w:t>
      </w:r>
      <w:proofErr w:type="gramEnd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più </w:t>
      </w:r>
      <w:proofErr w:type="spellStart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si</w:t>
      </w:r>
      <w:proofErr w:type="spellEnd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 che no" fornite alla domanda: "è complessivamente soddisfatto del corso di studio?"). Eventuali aree di criticità riscontrate e opportunità di miglioramento individuate nella valutazione della didattica, nell’organizzazione del corso di studi e nei servizi a supporto della didattica.</w:t>
      </w:r>
    </w:p>
    <w:p w14:paraId="6B196756" w14:textId="37DB8AD6" w:rsidR="00DE4B49" w:rsidRDefault="00DE4B49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4. Analisi sull’</w:t>
      </w:r>
      <w:proofErr w:type="spellStart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occupabilità</w:t>
      </w:r>
      <w:proofErr w:type="spellEnd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 dei laureati (indicatori C6-7, C26; qualora non disponibili fare riferimento ai dati Almalaurea: % di occupati a 1, 3, 5 anni dalla laurea). Descrivere brevemente quali sono i processi attraverso cui si controlla che gli sbocchi occupazionali del </w:t>
      </w:r>
      <w:proofErr w:type="spellStart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CdS</w:t>
      </w:r>
      <w:proofErr w:type="spellEnd"/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 xml:space="preserve"> siano ancora attuali e se è necessaria la revisione del progetto formativo. Riportare se ci sono stati confronti con i Portatori di Interesse e se sono stati considerati documenti nazionali e internazionali di interesse per il profilo formativo.</w:t>
      </w:r>
    </w:p>
    <w:p w14:paraId="09A784CF" w14:textId="21AFA002" w:rsidR="00DE4B49" w:rsidRDefault="00DE4B49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  <w:r w:rsidRPr="008E0180">
        <w:rPr>
          <w:rFonts w:ascii="Tahoma" w:eastAsiaTheme="minorHAnsi" w:hAnsi="Tahoma" w:cs="Tahoma"/>
          <w:bCs/>
          <w:i/>
          <w:sz w:val="18"/>
          <w:szCs w:val="18"/>
          <w:lang w:eastAsia="en-US"/>
        </w:rPr>
        <w:t>5. Analisi su consistenza e qualificazione del corpo docente (indicatori C5, C8-9, C19, C27-28). Eventuali criticità e opportunità di miglioramento individuate nelle risorse in termini di personale (docenza e supporto tecnico amministrativo) e di strutture a disposizione del corso di studio.</w:t>
      </w:r>
    </w:p>
    <w:p w14:paraId="699A21B3" w14:textId="77777777" w:rsidR="00B009A7" w:rsidRPr="008E0180" w:rsidRDefault="00B009A7" w:rsidP="00B0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bCs/>
          <w:i/>
          <w:sz w:val="18"/>
          <w:szCs w:val="18"/>
          <w:lang w:eastAsia="en-US"/>
        </w:rPr>
      </w:pPr>
    </w:p>
    <w:p w14:paraId="0E53C57D" w14:textId="10072F47" w:rsidR="006C685A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Inserire qui di seguito il commento</w:t>
      </w:r>
    </w:p>
    <w:p w14:paraId="7EAD7069" w14:textId="2BE6E794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544ED049" w14:textId="66ADC6E2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33B3C94F" w14:textId="1FE2ECF6" w:rsidR="006055E7" w:rsidRDefault="006055E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5FA955AF" w14:textId="77777777" w:rsidR="006055E7" w:rsidRDefault="006055E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05864D1E" w14:textId="71F18333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594327B9" w14:textId="77777777" w:rsidR="006055E7" w:rsidRDefault="006055E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bookmarkStart w:id="0" w:name="_GoBack"/>
      <w:bookmarkEnd w:id="0"/>
    </w:p>
    <w:p w14:paraId="6612E3E2" w14:textId="7AEE6FD3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2844F5FA" w14:textId="29EC1BF6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61F984EE" w14:textId="1283EF31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6A7BE5B1" w14:textId="0412C0A0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5E747C36" w14:textId="77777777" w:rsidR="00B009A7" w:rsidRDefault="00B009A7" w:rsidP="006C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14:paraId="4504BF37" w14:textId="77777777" w:rsidR="006C685A" w:rsidRPr="006C685A" w:rsidRDefault="006C685A" w:rsidP="006C685A">
      <w:pPr>
        <w:spacing w:after="200"/>
        <w:rPr>
          <w:rFonts w:ascii="Tahoma" w:eastAsiaTheme="minorHAnsi" w:hAnsi="Tahoma" w:cs="Tahoma"/>
          <w:bCs/>
          <w:sz w:val="22"/>
          <w:szCs w:val="22"/>
          <w:lang w:eastAsia="en-US"/>
        </w:rPr>
      </w:pPr>
    </w:p>
    <w:p w14:paraId="62287E0A" w14:textId="77777777" w:rsidR="006C685A" w:rsidRPr="006C685A" w:rsidRDefault="006C685A" w:rsidP="006C685A">
      <w:pPr>
        <w:spacing w:after="200"/>
        <w:rPr>
          <w:rFonts w:ascii="Tahoma" w:eastAsiaTheme="minorHAnsi" w:hAnsi="Tahoma" w:cs="Tahoma"/>
          <w:bCs/>
          <w:sz w:val="22"/>
          <w:szCs w:val="22"/>
          <w:lang w:eastAsia="en-US"/>
        </w:rPr>
      </w:pPr>
      <w:proofErr w:type="gramStart"/>
      <w:r w:rsidRPr="006C685A">
        <w:rPr>
          <w:rFonts w:ascii="Tahoma" w:eastAsiaTheme="minorHAnsi" w:hAnsi="Tahoma" w:cs="Tahoma"/>
          <w:bCs/>
          <w:sz w:val="22"/>
          <w:szCs w:val="22"/>
          <w:lang w:eastAsia="en-US"/>
        </w:rPr>
        <w:t>Data:_</w:t>
      </w:r>
      <w:proofErr w:type="gramEnd"/>
      <w:r w:rsidRPr="006C685A">
        <w:rPr>
          <w:rFonts w:ascii="Tahoma" w:eastAsiaTheme="minorHAnsi" w:hAnsi="Tahoma" w:cs="Tahoma"/>
          <w:bCs/>
          <w:sz w:val="22"/>
          <w:szCs w:val="22"/>
          <w:lang w:eastAsia="en-US"/>
        </w:rPr>
        <w:t>_______</w:t>
      </w:r>
    </w:p>
    <w:p w14:paraId="0CCBCF0F" w14:textId="43199A75" w:rsidR="006C685A" w:rsidRPr="006C685A" w:rsidRDefault="006C685A" w:rsidP="00DE4B49">
      <w:pPr>
        <w:spacing w:after="200"/>
        <w:rPr>
          <w:rFonts w:ascii="Tahoma" w:eastAsiaTheme="minorHAnsi" w:hAnsi="Tahoma" w:cs="Tahoma"/>
          <w:b/>
          <w:color w:val="000000"/>
          <w:sz w:val="32"/>
          <w:szCs w:val="32"/>
          <w:lang w:eastAsia="en-US"/>
        </w:rPr>
      </w:pPr>
      <w:r w:rsidRPr="006C685A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Firmato il Presidente del </w:t>
      </w:r>
      <w:r w:rsidR="00DE4B49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Corso di </w:t>
      </w:r>
      <w:proofErr w:type="gramStart"/>
      <w:r w:rsidR="00DE4B49">
        <w:rPr>
          <w:rFonts w:ascii="Tahoma" w:eastAsiaTheme="minorHAnsi" w:hAnsi="Tahoma" w:cs="Tahoma"/>
          <w:bCs/>
          <w:sz w:val="22"/>
          <w:szCs w:val="22"/>
          <w:lang w:eastAsia="en-US"/>
        </w:rPr>
        <w:t>Studi</w:t>
      </w:r>
      <w:r w:rsidR="00B009A7">
        <w:rPr>
          <w:rFonts w:ascii="Tahoma" w:eastAsiaTheme="minorHAnsi" w:hAnsi="Tahoma" w:cs="Tahoma"/>
          <w:bCs/>
          <w:sz w:val="22"/>
          <w:szCs w:val="22"/>
          <w:lang w:eastAsia="en-US"/>
        </w:rPr>
        <w:t>o</w:t>
      </w:r>
      <w:r w:rsidRPr="006C685A">
        <w:rPr>
          <w:rFonts w:ascii="Tahoma" w:eastAsiaTheme="minorHAnsi" w:hAnsi="Tahoma" w:cs="Tahoma"/>
          <w:bCs/>
          <w:sz w:val="22"/>
          <w:szCs w:val="22"/>
          <w:lang w:eastAsia="en-US"/>
        </w:rPr>
        <w:t>:_</w:t>
      </w:r>
      <w:proofErr w:type="gramEnd"/>
      <w:r w:rsidRPr="006C685A">
        <w:rPr>
          <w:rFonts w:ascii="Tahoma" w:eastAsiaTheme="minorHAnsi" w:hAnsi="Tahoma" w:cs="Tahoma"/>
          <w:bCs/>
          <w:sz w:val="22"/>
          <w:szCs w:val="22"/>
          <w:lang w:eastAsia="en-US"/>
        </w:rPr>
        <w:t>__________________________________</w:t>
      </w:r>
    </w:p>
    <w:sectPr w:rsidR="006C685A" w:rsidRPr="006C685A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B244" w14:textId="77777777" w:rsidR="002F0C1C" w:rsidRDefault="002F0C1C">
      <w:r>
        <w:separator/>
      </w:r>
    </w:p>
  </w:endnote>
  <w:endnote w:type="continuationSeparator" w:id="0">
    <w:p w14:paraId="63AD9B2E" w14:textId="77777777" w:rsidR="002F0C1C" w:rsidRDefault="002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005FBE3C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6055E7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8D1B" w14:textId="77777777" w:rsidR="002F0C1C" w:rsidRDefault="002F0C1C">
      <w:r>
        <w:separator/>
      </w:r>
    </w:p>
  </w:footnote>
  <w:footnote w:type="continuationSeparator" w:id="0">
    <w:p w14:paraId="73A523DF" w14:textId="77777777" w:rsidR="002F0C1C" w:rsidRDefault="002F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601D"/>
    <w:rsid w:val="000B7DFF"/>
    <w:rsid w:val="000C71DE"/>
    <w:rsid w:val="000E6278"/>
    <w:rsid w:val="00131E72"/>
    <w:rsid w:val="00137BD6"/>
    <w:rsid w:val="001504A5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201E21"/>
    <w:rsid w:val="0020407C"/>
    <w:rsid w:val="00216F07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95A81"/>
    <w:rsid w:val="002B07FC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614C"/>
    <w:rsid w:val="003804BA"/>
    <w:rsid w:val="00382412"/>
    <w:rsid w:val="003871E1"/>
    <w:rsid w:val="00395E10"/>
    <w:rsid w:val="003A1972"/>
    <w:rsid w:val="003A3E9D"/>
    <w:rsid w:val="003A4CCF"/>
    <w:rsid w:val="003B2414"/>
    <w:rsid w:val="003C2E8F"/>
    <w:rsid w:val="003C6B0A"/>
    <w:rsid w:val="003C7D5B"/>
    <w:rsid w:val="003E2E0A"/>
    <w:rsid w:val="003F37D4"/>
    <w:rsid w:val="00411965"/>
    <w:rsid w:val="0042103F"/>
    <w:rsid w:val="004255E9"/>
    <w:rsid w:val="00435407"/>
    <w:rsid w:val="00435F91"/>
    <w:rsid w:val="00454EBD"/>
    <w:rsid w:val="004606DB"/>
    <w:rsid w:val="004669BB"/>
    <w:rsid w:val="00481D7C"/>
    <w:rsid w:val="004B7E97"/>
    <w:rsid w:val="004C5E63"/>
    <w:rsid w:val="004D1368"/>
    <w:rsid w:val="004E5BF7"/>
    <w:rsid w:val="004E5D2E"/>
    <w:rsid w:val="004E743D"/>
    <w:rsid w:val="004F056F"/>
    <w:rsid w:val="004F0AA5"/>
    <w:rsid w:val="004F6919"/>
    <w:rsid w:val="00505D80"/>
    <w:rsid w:val="00513CFC"/>
    <w:rsid w:val="00513FA6"/>
    <w:rsid w:val="00526BB1"/>
    <w:rsid w:val="00534809"/>
    <w:rsid w:val="00547B9F"/>
    <w:rsid w:val="005531EA"/>
    <w:rsid w:val="00563440"/>
    <w:rsid w:val="00581EEF"/>
    <w:rsid w:val="0058785A"/>
    <w:rsid w:val="0059090A"/>
    <w:rsid w:val="005961AC"/>
    <w:rsid w:val="005D37AB"/>
    <w:rsid w:val="005D749F"/>
    <w:rsid w:val="005E0501"/>
    <w:rsid w:val="005F3378"/>
    <w:rsid w:val="005F68E0"/>
    <w:rsid w:val="00602377"/>
    <w:rsid w:val="006028E3"/>
    <w:rsid w:val="006055E7"/>
    <w:rsid w:val="0061394B"/>
    <w:rsid w:val="006233DE"/>
    <w:rsid w:val="006413DA"/>
    <w:rsid w:val="00643B85"/>
    <w:rsid w:val="006465F0"/>
    <w:rsid w:val="006506AC"/>
    <w:rsid w:val="00675A29"/>
    <w:rsid w:val="00677B9A"/>
    <w:rsid w:val="00693E25"/>
    <w:rsid w:val="006A705C"/>
    <w:rsid w:val="006B49C8"/>
    <w:rsid w:val="006B7BB2"/>
    <w:rsid w:val="006C13C8"/>
    <w:rsid w:val="006C27DF"/>
    <w:rsid w:val="006C6189"/>
    <w:rsid w:val="006C685A"/>
    <w:rsid w:val="006D79B9"/>
    <w:rsid w:val="006E0636"/>
    <w:rsid w:val="006F0598"/>
    <w:rsid w:val="006F1FBA"/>
    <w:rsid w:val="006F3622"/>
    <w:rsid w:val="0070204D"/>
    <w:rsid w:val="00723DA0"/>
    <w:rsid w:val="00730205"/>
    <w:rsid w:val="00731D05"/>
    <w:rsid w:val="007404E3"/>
    <w:rsid w:val="00746468"/>
    <w:rsid w:val="007601BB"/>
    <w:rsid w:val="00780D34"/>
    <w:rsid w:val="00782C64"/>
    <w:rsid w:val="00783BC2"/>
    <w:rsid w:val="00793FB0"/>
    <w:rsid w:val="0079582D"/>
    <w:rsid w:val="007A0FBA"/>
    <w:rsid w:val="007A5620"/>
    <w:rsid w:val="007A57AB"/>
    <w:rsid w:val="007C5DA5"/>
    <w:rsid w:val="007D364A"/>
    <w:rsid w:val="007E2091"/>
    <w:rsid w:val="007F070B"/>
    <w:rsid w:val="007F5D86"/>
    <w:rsid w:val="007F637B"/>
    <w:rsid w:val="00800437"/>
    <w:rsid w:val="00800DC2"/>
    <w:rsid w:val="0080774D"/>
    <w:rsid w:val="00827EE2"/>
    <w:rsid w:val="00836661"/>
    <w:rsid w:val="00846C0B"/>
    <w:rsid w:val="00851043"/>
    <w:rsid w:val="008644DA"/>
    <w:rsid w:val="0087201A"/>
    <w:rsid w:val="00876EFC"/>
    <w:rsid w:val="00877981"/>
    <w:rsid w:val="008C5B70"/>
    <w:rsid w:val="008D30CA"/>
    <w:rsid w:val="008D3434"/>
    <w:rsid w:val="008E0180"/>
    <w:rsid w:val="008F3D60"/>
    <w:rsid w:val="008F5B07"/>
    <w:rsid w:val="008F7E2A"/>
    <w:rsid w:val="00932658"/>
    <w:rsid w:val="0094311B"/>
    <w:rsid w:val="00950902"/>
    <w:rsid w:val="009601C4"/>
    <w:rsid w:val="00974852"/>
    <w:rsid w:val="00976D21"/>
    <w:rsid w:val="00987D09"/>
    <w:rsid w:val="0099674E"/>
    <w:rsid w:val="009E021D"/>
    <w:rsid w:val="009F7781"/>
    <w:rsid w:val="00A01D21"/>
    <w:rsid w:val="00A0315D"/>
    <w:rsid w:val="00A335D9"/>
    <w:rsid w:val="00A4366C"/>
    <w:rsid w:val="00A61192"/>
    <w:rsid w:val="00A629CC"/>
    <w:rsid w:val="00A71D19"/>
    <w:rsid w:val="00A74662"/>
    <w:rsid w:val="00A74CE8"/>
    <w:rsid w:val="00A75460"/>
    <w:rsid w:val="00AD3153"/>
    <w:rsid w:val="00AE44CE"/>
    <w:rsid w:val="00AF641F"/>
    <w:rsid w:val="00B009A7"/>
    <w:rsid w:val="00B101E0"/>
    <w:rsid w:val="00B13A51"/>
    <w:rsid w:val="00B16CA5"/>
    <w:rsid w:val="00B24F7E"/>
    <w:rsid w:val="00B330AA"/>
    <w:rsid w:val="00B6046C"/>
    <w:rsid w:val="00B606F9"/>
    <w:rsid w:val="00B84A38"/>
    <w:rsid w:val="00B93132"/>
    <w:rsid w:val="00B96DEA"/>
    <w:rsid w:val="00B9750C"/>
    <w:rsid w:val="00BC5072"/>
    <w:rsid w:val="00BD2055"/>
    <w:rsid w:val="00BD6338"/>
    <w:rsid w:val="00BD6C61"/>
    <w:rsid w:val="00C309B3"/>
    <w:rsid w:val="00C7668E"/>
    <w:rsid w:val="00CD27D0"/>
    <w:rsid w:val="00D003FC"/>
    <w:rsid w:val="00D05DF7"/>
    <w:rsid w:val="00D22996"/>
    <w:rsid w:val="00D32E4E"/>
    <w:rsid w:val="00D3353B"/>
    <w:rsid w:val="00D450EF"/>
    <w:rsid w:val="00D6145B"/>
    <w:rsid w:val="00D617C3"/>
    <w:rsid w:val="00D717B9"/>
    <w:rsid w:val="00D7216B"/>
    <w:rsid w:val="00D84032"/>
    <w:rsid w:val="00D979DD"/>
    <w:rsid w:val="00DA1E41"/>
    <w:rsid w:val="00DD27F5"/>
    <w:rsid w:val="00DE16C3"/>
    <w:rsid w:val="00DE4B49"/>
    <w:rsid w:val="00DE7956"/>
    <w:rsid w:val="00DF0E34"/>
    <w:rsid w:val="00DF6A07"/>
    <w:rsid w:val="00E046BF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C65B1"/>
    <w:rsid w:val="00EE0E62"/>
    <w:rsid w:val="00EE3545"/>
    <w:rsid w:val="00EF1D81"/>
    <w:rsid w:val="00EF3A00"/>
    <w:rsid w:val="00EF6209"/>
    <w:rsid w:val="00F052AD"/>
    <w:rsid w:val="00F12649"/>
    <w:rsid w:val="00F4082F"/>
    <w:rsid w:val="00F44580"/>
    <w:rsid w:val="00F6650C"/>
    <w:rsid w:val="00F67CA0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C62F-DF9E-4DCC-AD4D-2F0EF177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12</cp:revision>
  <cp:lastPrinted>2015-08-13T11:32:00Z</cp:lastPrinted>
  <dcterms:created xsi:type="dcterms:W3CDTF">2017-10-05T09:22:00Z</dcterms:created>
  <dcterms:modified xsi:type="dcterms:W3CDTF">2017-10-06T07:08:00Z</dcterms:modified>
</cp:coreProperties>
</file>